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FDD5B" w14:textId="5A18A9B7" w:rsidR="00C91516" w:rsidRPr="00CD7397" w:rsidRDefault="00D00246" w:rsidP="003253A9">
      <w:pPr>
        <w:widowControl/>
        <w:spacing w:line="300" w:lineRule="exact"/>
        <w:jc w:val="righ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令和３年</w:t>
      </w:r>
      <w:r w:rsidR="00B56F57" w:rsidRPr="00CD7397">
        <w:rPr>
          <w:rFonts w:ascii="ＭＳ ゴシック" w:eastAsia="ＭＳ ゴシック" w:hAnsi="ＭＳ ゴシック" w:cs="ＭＳ Ｐゴシック" w:hint="eastAsia"/>
          <w:kern w:val="0"/>
          <w:sz w:val="24"/>
          <w:szCs w:val="24"/>
        </w:rPr>
        <w:t>７</w:t>
      </w:r>
      <w:r w:rsidRPr="00CD7397">
        <w:rPr>
          <w:rFonts w:ascii="ＭＳ ゴシック" w:eastAsia="ＭＳ ゴシック" w:hAnsi="ＭＳ ゴシック" w:cs="ＭＳ Ｐゴシック" w:hint="eastAsia"/>
          <w:kern w:val="0"/>
          <w:sz w:val="24"/>
          <w:szCs w:val="24"/>
        </w:rPr>
        <w:t>月</w:t>
      </w:r>
      <w:r w:rsidR="004F3D9C" w:rsidRPr="00CD7397">
        <w:rPr>
          <w:rFonts w:ascii="ＭＳ ゴシック" w:eastAsia="ＭＳ ゴシック" w:hAnsi="ＭＳ ゴシック" w:cs="ＭＳ Ｐゴシック" w:hint="eastAsia"/>
          <w:kern w:val="0"/>
          <w:sz w:val="24"/>
          <w:szCs w:val="24"/>
        </w:rPr>
        <w:t>30</w:t>
      </w:r>
      <w:r w:rsidR="00C91516" w:rsidRPr="00CD7397">
        <w:rPr>
          <w:rFonts w:ascii="ＭＳ ゴシック" w:eastAsia="ＭＳ ゴシック" w:hAnsi="ＭＳ ゴシック" w:cs="ＭＳ Ｐゴシック" w:hint="eastAsia"/>
          <w:kern w:val="0"/>
          <w:sz w:val="24"/>
          <w:szCs w:val="24"/>
        </w:rPr>
        <w:t>日</w:t>
      </w:r>
    </w:p>
    <w:p w14:paraId="0302AB73" w14:textId="3495ECD7" w:rsidR="003253A9" w:rsidRPr="00CD7397" w:rsidRDefault="00CD7397" w:rsidP="003253A9">
      <w:pPr>
        <w:widowControl/>
        <w:spacing w:line="300" w:lineRule="exact"/>
        <w:jc w:val="righ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令和３年８月５</w:t>
      </w:r>
      <w:r w:rsidR="003253A9" w:rsidRPr="00CD7397">
        <w:rPr>
          <w:rFonts w:ascii="ＭＳ ゴシック" w:eastAsia="ＭＳ ゴシック" w:hAnsi="ＭＳ ゴシック" w:cs="ＭＳ Ｐゴシック" w:hint="eastAsia"/>
          <w:kern w:val="0"/>
          <w:sz w:val="24"/>
          <w:szCs w:val="24"/>
        </w:rPr>
        <w:t>日変更</w:t>
      </w:r>
    </w:p>
    <w:p w14:paraId="7C0BB4D0" w14:textId="6F2284F2" w:rsidR="00C91516" w:rsidRPr="00CD7397" w:rsidRDefault="00C91516" w:rsidP="003253A9">
      <w:pPr>
        <w:widowControl/>
        <w:spacing w:line="300" w:lineRule="exact"/>
        <w:jc w:val="righ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新型コロナウイルス感染症広島県対策本部</w:t>
      </w:r>
      <w:r w:rsidR="006E3249" w:rsidRPr="00CD7397">
        <w:rPr>
          <w:rFonts w:ascii="ＭＳ ゴシック" w:eastAsia="ＭＳ ゴシック" w:hAnsi="ＭＳ ゴシック" w:cs="ＭＳ Ｐゴシック" w:hint="eastAsia"/>
          <w:kern w:val="0"/>
          <w:sz w:val="24"/>
          <w:szCs w:val="24"/>
        </w:rPr>
        <w:t>決定</w:t>
      </w:r>
    </w:p>
    <w:p w14:paraId="5A116D8A" w14:textId="21871A64" w:rsidR="00C91516" w:rsidRPr="00CD7397" w:rsidRDefault="00C91516" w:rsidP="0015125A">
      <w:pPr>
        <w:widowControl/>
        <w:jc w:val="left"/>
        <w:textAlignment w:val="baseline"/>
        <w:outlineLvl w:val="0"/>
        <w:rPr>
          <w:rFonts w:ascii="ＭＳ ゴシック" w:eastAsia="ＭＳ ゴシック" w:hAnsi="ＭＳ ゴシック" w:cs="ＭＳ Ｐゴシック"/>
          <w:kern w:val="36"/>
          <w:sz w:val="24"/>
          <w:szCs w:val="24"/>
        </w:rPr>
      </w:pPr>
    </w:p>
    <w:p w14:paraId="579D6D1F" w14:textId="287816D7" w:rsidR="00C91516" w:rsidRPr="00CD7397" w:rsidRDefault="0015125A" w:rsidP="0015125A">
      <w:pPr>
        <w:jc w:val="center"/>
        <w:rPr>
          <w:rFonts w:ascii="ＭＳ ゴシック" w:eastAsia="ＭＳ ゴシック" w:hAnsi="ＭＳ ゴシック"/>
          <w:sz w:val="24"/>
          <w:szCs w:val="24"/>
        </w:rPr>
      </w:pPr>
      <w:r w:rsidRPr="00CD7397">
        <w:rPr>
          <w:rFonts w:ascii="ＭＳ ゴシック" w:eastAsia="ＭＳ ゴシック" w:hAnsi="ＭＳ ゴシック" w:hint="eastAsia"/>
          <w:sz w:val="24"/>
          <w:szCs w:val="24"/>
        </w:rPr>
        <w:t>新型コロナ感染拡大防止</w:t>
      </w:r>
      <w:r w:rsidR="0050182E" w:rsidRPr="00CD7397">
        <w:rPr>
          <w:rFonts w:ascii="ＭＳ ゴシック" w:eastAsia="ＭＳ ゴシック" w:hAnsi="ＭＳ ゴシック" w:hint="eastAsia"/>
          <w:sz w:val="24"/>
          <w:szCs w:val="24"/>
        </w:rPr>
        <w:t>のための早期</w:t>
      </w:r>
      <w:r w:rsidRPr="00CD7397">
        <w:rPr>
          <w:rFonts w:ascii="ＭＳ ゴシック" w:eastAsia="ＭＳ ゴシック" w:hAnsi="ＭＳ ゴシック" w:hint="eastAsia"/>
          <w:sz w:val="24"/>
          <w:szCs w:val="24"/>
        </w:rPr>
        <w:t>集中対策</w:t>
      </w:r>
    </w:p>
    <w:p w14:paraId="6108C73A" w14:textId="09776FCA" w:rsidR="00C91516" w:rsidRPr="00CD7397" w:rsidRDefault="00C91516" w:rsidP="00C022AC">
      <w:pPr>
        <w:widowControl/>
        <w:spacing w:beforeLines="50" w:before="18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１　趣旨</w:t>
      </w:r>
      <w:bookmarkStart w:id="0" w:name="_GoBack"/>
      <w:bookmarkEnd w:id="0"/>
    </w:p>
    <w:p w14:paraId="28CFE69F" w14:textId="0035BFCB" w:rsidR="00C91516" w:rsidRPr="00CD7397" w:rsidRDefault="00D630E6" w:rsidP="0015125A">
      <w:pPr>
        <w:widowControl/>
        <w:ind w:leftChars="100" w:left="210" w:firstLineChars="100" w:firstLine="24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本年４月下旬からの感染拡大に</w:t>
      </w:r>
      <w:r w:rsidR="007B1908" w:rsidRPr="00CD7397">
        <w:rPr>
          <w:rFonts w:ascii="ＭＳ ゴシック" w:eastAsia="ＭＳ ゴシック" w:hAnsi="ＭＳ ゴシック" w:cs="ＭＳ Ｐゴシック" w:hint="eastAsia"/>
          <w:kern w:val="0"/>
          <w:sz w:val="24"/>
          <w:szCs w:val="24"/>
        </w:rPr>
        <w:t>対して</w:t>
      </w:r>
      <w:r w:rsidRPr="00CD7397">
        <w:rPr>
          <w:rFonts w:ascii="ＭＳ ゴシック" w:eastAsia="ＭＳ ゴシック" w:hAnsi="ＭＳ ゴシック" w:cs="ＭＳ Ｐゴシック" w:hint="eastAsia"/>
          <w:kern w:val="0"/>
          <w:sz w:val="24"/>
          <w:szCs w:val="24"/>
        </w:rPr>
        <w:t>，５月８日から７月11</w:t>
      </w:r>
      <w:r w:rsidRPr="00CD7397">
        <w:rPr>
          <w:rFonts w:ascii="ＭＳ ゴシック" w:eastAsia="ＭＳ ゴシック" w:hAnsi="ＭＳ ゴシック" w:cs="ＭＳ Ｐゴシック"/>
          <w:kern w:val="0"/>
          <w:sz w:val="24"/>
          <w:szCs w:val="24"/>
        </w:rPr>
        <w:t>日</w:t>
      </w:r>
      <w:r w:rsidRPr="00CD7397">
        <w:rPr>
          <w:rFonts w:ascii="ＭＳ ゴシック" w:eastAsia="ＭＳ ゴシック" w:hAnsi="ＭＳ ゴシック" w:cs="ＭＳ Ｐゴシック" w:hint="eastAsia"/>
          <w:kern w:val="0"/>
          <w:sz w:val="24"/>
          <w:szCs w:val="24"/>
        </w:rPr>
        <w:t>まで集中対策</w:t>
      </w:r>
      <w:r w:rsidR="0029457B" w:rsidRPr="00CD7397">
        <w:rPr>
          <w:rFonts w:ascii="ＭＳ ゴシック" w:eastAsia="ＭＳ ゴシック" w:hAnsi="ＭＳ ゴシック" w:cs="ＭＳ Ｐゴシック" w:hint="eastAsia"/>
          <w:kern w:val="0"/>
          <w:sz w:val="24"/>
          <w:szCs w:val="24"/>
        </w:rPr>
        <w:t>を実施し</w:t>
      </w:r>
      <w:r w:rsidRPr="00CD7397">
        <w:rPr>
          <w:rFonts w:ascii="ＭＳ ゴシック" w:eastAsia="ＭＳ ゴシック" w:hAnsi="ＭＳ ゴシック" w:cs="ＭＳ Ｐゴシック" w:hint="eastAsia"/>
          <w:kern w:val="0"/>
          <w:sz w:val="24"/>
          <w:szCs w:val="24"/>
        </w:rPr>
        <w:t>感染状況を低い水準まで抑え込</w:t>
      </w:r>
      <w:r w:rsidR="005D03E3" w:rsidRPr="00CD7397">
        <w:rPr>
          <w:rFonts w:ascii="ＭＳ ゴシック" w:eastAsia="ＭＳ ゴシック" w:hAnsi="ＭＳ ゴシック" w:cs="ＭＳ Ｐゴシック" w:hint="eastAsia"/>
          <w:kern w:val="0"/>
          <w:sz w:val="24"/>
          <w:szCs w:val="24"/>
        </w:rPr>
        <w:t>んだ。その</w:t>
      </w:r>
      <w:r w:rsidR="007B1908" w:rsidRPr="00CD7397">
        <w:rPr>
          <w:rFonts w:ascii="ＭＳ ゴシック" w:eastAsia="ＭＳ ゴシック" w:hAnsi="ＭＳ ゴシック" w:cs="ＭＳ Ｐゴシック" w:hint="eastAsia"/>
          <w:kern w:val="0"/>
          <w:sz w:val="24"/>
          <w:szCs w:val="24"/>
        </w:rPr>
        <w:t>後，</w:t>
      </w:r>
      <w:r w:rsidR="0029457B" w:rsidRPr="00CD7397">
        <w:rPr>
          <w:rFonts w:ascii="ＭＳ ゴシック" w:eastAsia="ＭＳ ゴシック" w:hAnsi="ＭＳ ゴシック" w:cs="ＭＳ Ｐゴシック" w:hint="eastAsia"/>
          <w:kern w:val="0"/>
          <w:sz w:val="24"/>
          <w:szCs w:val="24"/>
        </w:rPr>
        <w:t>県民・事業者に引き続き，基本的な感染防止対策の実践，緊急事態措置</w:t>
      </w:r>
      <w:r w:rsidR="00322076" w:rsidRPr="00CD7397">
        <w:rPr>
          <w:rFonts w:ascii="ＭＳ ゴシック" w:eastAsia="ＭＳ ゴシック" w:hAnsi="ＭＳ ゴシック" w:cs="ＭＳ Ｐゴシック" w:hint="eastAsia"/>
          <w:kern w:val="0"/>
          <w:sz w:val="24"/>
          <w:szCs w:val="24"/>
        </w:rPr>
        <w:t>等</w:t>
      </w:r>
      <w:r w:rsidR="0029457B" w:rsidRPr="00CD7397">
        <w:rPr>
          <w:rFonts w:ascii="ＭＳ ゴシック" w:eastAsia="ＭＳ ゴシック" w:hAnsi="ＭＳ ゴシック" w:cs="ＭＳ Ｐゴシック" w:hint="eastAsia"/>
          <w:kern w:val="0"/>
          <w:sz w:val="24"/>
          <w:szCs w:val="24"/>
        </w:rPr>
        <w:t>実施地域との往来を最大限自粛すること</w:t>
      </w:r>
      <w:r w:rsidR="00797BFF" w:rsidRPr="00CD7397">
        <w:rPr>
          <w:rFonts w:ascii="ＭＳ ゴシック" w:eastAsia="ＭＳ ゴシック" w:hAnsi="ＭＳ ゴシック" w:cs="ＭＳ Ｐゴシック" w:hint="eastAsia"/>
          <w:kern w:val="0"/>
          <w:sz w:val="24"/>
          <w:szCs w:val="24"/>
        </w:rPr>
        <w:t>を</w:t>
      </w:r>
      <w:r w:rsidR="0029457B" w:rsidRPr="00CD7397">
        <w:rPr>
          <w:rFonts w:ascii="ＭＳ ゴシック" w:eastAsia="ＭＳ ゴシック" w:hAnsi="ＭＳ ゴシック" w:cs="ＭＳ Ｐゴシック" w:hint="eastAsia"/>
          <w:kern w:val="0"/>
          <w:sz w:val="24"/>
          <w:szCs w:val="24"/>
        </w:rPr>
        <w:t>要請するとともに，積極的疫学調査の徹底，ＰＣＲ検査の集中実施</w:t>
      </w:r>
      <w:r w:rsidR="00797BFF" w:rsidRPr="00CD7397">
        <w:rPr>
          <w:rFonts w:ascii="ＭＳ ゴシック" w:eastAsia="ＭＳ ゴシック" w:hAnsi="ＭＳ ゴシック" w:cs="ＭＳ Ｐゴシック" w:hint="eastAsia"/>
          <w:kern w:val="0"/>
          <w:sz w:val="24"/>
          <w:szCs w:val="24"/>
        </w:rPr>
        <w:t>などの</w:t>
      </w:r>
      <w:r w:rsidR="0029457B" w:rsidRPr="00CD7397">
        <w:rPr>
          <w:rFonts w:ascii="ＭＳ ゴシック" w:eastAsia="ＭＳ ゴシック" w:hAnsi="ＭＳ ゴシック" w:cs="ＭＳ Ｐゴシック" w:hint="eastAsia"/>
          <w:kern w:val="0"/>
          <w:sz w:val="24"/>
          <w:szCs w:val="24"/>
        </w:rPr>
        <w:t>取組を行って</w:t>
      </w:r>
      <w:r w:rsidR="00322076" w:rsidRPr="00CD7397">
        <w:rPr>
          <w:rFonts w:ascii="ＭＳ ゴシック" w:eastAsia="ＭＳ ゴシック" w:hAnsi="ＭＳ ゴシック" w:cs="ＭＳ Ｐゴシック" w:hint="eastAsia"/>
          <w:kern w:val="0"/>
          <w:sz w:val="24"/>
          <w:szCs w:val="24"/>
        </w:rPr>
        <w:t>いる</w:t>
      </w:r>
      <w:r w:rsidR="0015125A" w:rsidRPr="00CD7397">
        <w:rPr>
          <w:rFonts w:ascii="ＭＳ ゴシック" w:eastAsia="ＭＳ ゴシック" w:hAnsi="ＭＳ ゴシック" w:cs="ＭＳ Ｐゴシック"/>
          <w:kern w:val="0"/>
          <w:sz w:val="24"/>
          <w:szCs w:val="24"/>
        </w:rPr>
        <w:t>。</w:t>
      </w:r>
    </w:p>
    <w:p w14:paraId="2697D7AE" w14:textId="1DCA2648" w:rsidR="000B071B" w:rsidRPr="00CD7397" w:rsidRDefault="00AD5E85" w:rsidP="00AD5E85">
      <w:pPr>
        <w:widowControl/>
        <w:ind w:leftChars="100" w:left="210" w:firstLineChars="100" w:firstLine="24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全国の状況を見ると，</w:t>
      </w:r>
      <w:r w:rsidR="00322076" w:rsidRPr="00CD7397">
        <w:rPr>
          <w:rFonts w:ascii="ＭＳ ゴシック" w:eastAsia="ＭＳ ゴシック" w:hAnsi="ＭＳ ゴシック" w:cs="ＭＳ Ｐゴシック" w:hint="eastAsia"/>
          <w:kern w:val="0"/>
          <w:sz w:val="24"/>
          <w:szCs w:val="24"/>
        </w:rPr>
        <w:t>４回目の緊急事態措置</w:t>
      </w:r>
      <w:r w:rsidR="0021184F" w:rsidRPr="00CD7397">
        <w:rPr>
          <w:rFonts w:ascii="ＭＳ ゴシック" w:eastAsia="ＭＳ ゴシック" w:hAnsi="ＭＳ ゴシック" w:cs="ＭＳ Ｐゴシック" w:hint="eastAsia"/>
          <w:kern w:val="0"/>
          <w:sz w:val="24"/>
          <w:szCs w:val="24"/>
        </w:rPr>
        <w:t>やまん延防止等重点措置</w:t>
      </w:r>
      <w:r w:rsidR="00322076" w:rsidRPr="00CD7397">
        <w:rPr>
          <w:rFonts w:ascii="ＭＳ ゴシック" w:eastAsia="ＭＳ ゴシック" w:hAnsi="ＭＳ ゴシック" w:cs="ＭＳ Ｐゴシック" w:hint="eastAsia"/>
          <w:kern w:val="0"/>
          <w:sz w:val="24"/>
          <w:szCs w:val="24"/>
        </w:rPr>
        <w:t>が実施され</w:t>
      </w:r>
      <w:r w:rsidR="0021184F" w:rsidRPr="00CD7397">
        <w:rPr>
          <w:rFonts w:ascii="ＭＳ ゴシック" w:eastAsia="ＭＳ ゴシック" w:hAnsi="ＭＳ ゴシック" w:cs="ＭＳ Ｐゴシック" w:hint="eastAsia"/>
          <w:kern w:val="0"/>
          <w:sz w:val="24"/>
          <w:szCs w:val="24"/>
        </w:rPr>
        <w:t>ている</w:t>
      </w:r>
      <w:r w:rsidR="00813892" w:rsidRPr="00CD7397">
        <w:rPr>
          <w:rFonts w:ascii="ＭＳ ゴシック" w:eastAsia="ＭＳ ゴシック" w:hAnsi="ＭＳ ゴシック" w:cs="ＭＳ Ｐゴシック" w:hint="eastAsia"/>
          <w:kern w:val="0"/>
          <w:sz w:val="24"/>
          <w:szCs w:val="24"/>
        </w:rPr>
        <w:t>首都圏や関西圏では</w:t>
      </w:r>
      <w:r w:rsidR="00322076" w:rsidRPr="00CD7397">
        <w:rPr>
          <w:rFonts w:ascii="ＭＳ ゴシック" w:eastAsia="ＭＳ ゴシック" w:hAnsi="ＭＳ ゴシック" w:cs="ＭＳ Ｐゴシック" w:hint="eastAsia"/>
          <w:kern w:val="0"/>
          <w:sz w:val="24"/>
          <w:szCs w:val="24"/>
        </w:rPr>
        <w:t>，若年層を中心</w:t>
      </w:r>
      <w:r w:rsidR="002A5663" w:rsidRPr="00CD7397">
        <w:rPr>
          <w:rFonts w:ascii="ＭＳ ゴシック" w:eastAsia="ＭＳ ゴシック" w:hAnsi="ＭＳ ゴシック" w:cs="ＭＳ Ｐゴシック" w:hint="eastAsia"/>
          <w:kern w:val="0"/>
          <w:sz w:val="24"/>
          <w:szCs w:val="24"/>
        </w:rPr>
        <w:t>とした</w:t>
      </w:r>
      <w:r w:rsidR="00322076" w:rsidRPr="00CD7397">
        <w:rPr>
          <w:rFonts w:ascii="ＭＳ ゴシック" w:eastAsia="ＭＳ ゴシック" w:hAnsi="ＭＳ ゴシック" w:cs="ＭＳ Ｐゴシック" w:hint="eastAsia"/>
          <w:kern w:val="0"/>
          <w:sz w:val="24"/>
          <w:szCs w:val="24"/>
        </w:rPr>
        <w:t>感染者数</w:t>
      </w:r>
      <w:r w:rsidR="002A5663" w:rsidRPr="00CD7397">
        <w:rPr>
          <w:rFonts w:ascii="ＭＳ ゴシック" w:eastAsia="ＭＳ ゴシック" w:hAnsi="ＭＳ ゴシック" w:cs="ＭＳ Ｐゴシック" w:hint="eastAsia"/>
          <w:kern w:val="0"/>
          <w:sz w:val="24"/>
          <w:szCs w:val="24"/>
        </w:rPr>
        <w:t>の大幅な</w:t>
      </w:r>
      <w:r w:rsidR="004D6925" w:rsidRPr="00CD7397">
        <w:rPr>
          <w:rFonts w:ascii="ＭＳ ゴシック" w:eastAsia="ＭＳ ゴシック" w:hAnsi="ＭＳ ゴシック" w:cs="ＭＳ Ｐゴシック" w:hint="eastAsia"/>
          <w:kern w:val="0"/>
          <w:sz w:val="24"/>
          <w:szCs w:val="24"/>
        </w:rPr>
        <w:t>増加</w:t>
      </w:r>
      <w:r w:rsidR="002A5663" w:rsidRPr="00CD7397">
        <w:rPr>
          <w:rFonts w:ascii="ＭＳ ゴシック" w:eastAsia="ＭＳ ゴシック" w:hAnsi="ＭＳ ゴシック" w:cs="ＭＳ Ｐゴシック" w:hint="eastAsia"/>
          <w:kern w:val="0"/>
          <w:sz w:val="24"/>
          <w:szCs w:val="24"/>
        </w:rPr>
        <w:t>が継続し</w:t>
      </w:r>
      <w:r w:rsidR="0021184F" w:rsidRPr="00CD7397">
        <w:rPr>
          <w:rFonts w:ascii="ＭＳ ゴシック" w:eastAsia="ＭＳ ゴシック" w:hAnsi="ＭＳ ゴシック" w:cs="ＭＳ Ｐゴシック" w:hint="eastAsia"/>
          <w:kern w:val="0"/>
          <w:sz w:val="24"/>
          <w:szCs w:val="24"/>
        </w:rPr>
        <w:t>，感染力がより強いとされるデルタ株への置き換わりも進んで</w:t>
      </w:r>
      <w:r w:rsidR="004D6925" w:rsidRPr="00CD7397">
        <w:rPr>
          <w:rFonts w:ascii="ＭＳ ゴシック" w:eastAsia="ＭＳ ゴシック" w:hAnsi="ＭＳ ゴシック" w:cs="ＭＳ Ｐゴシック" w:hint="eastAsia"/>
          <w:kern w:val="0"/>
          <w:sz w:val="24"/>
          <w:szCs w:val="24"/>
        </w:rPr>
        <w:t>おり</w:t>
      </w:r>
      <w:r w:rsidR="002A5663" w:rsidRPr="00CD7397">
        <w:rPr>
          <w:rFonts w:ascii="ＭＳ ゴシック" w:eastAsia="ＭＳ ゴシック" w:hAnsi="ＭＳ ゴシック" w:cs="ＭＳ Ｐゴシック" w:hint="eastAsia"/>
          <w:kern w:val="0"/>
          <w:sz w:val="24"/>
          <w:szCs w:val="24"/>
        </w:rPr>
        <w:t>，</w:t>
      </w:r>
      <w:r w:rsidR="00813892" w:rsidRPr="00CD7397">
        <w:rPr>
          <w:rFonts w:ascii="ＭＳ ゴシック" w:eastAsia="ＭＳ ゴシック" w:hAnsi="ＭＳ ゴシック" w:cs="ＭＳ Ｐゴシック" w:hint="eastAsia"/>
          <w:kern w:val="0"/>
          <w:sz w:val="24"/>
          <w:szCs w:val="24"/>
        </w:rPr>
        <w:t>感染の拡大に歯止めがかかって</w:t>
      </w:r>
      <w:r w:rsidR="004D6925" w:rsidRPr="00CD7397">
        <w:rPr>
          <w:rFonts w:ascii="ＭＳ ゴシック" w:eastAsia="ＭＳ ゴシック" w:hAnsi="ＭＳ ゴシック" w:cs="ＭＳ Ｐゴシック" w:hint="eastAsia"/>
          <w:kern w:val="0"/>
          <w:sz w:val="24"/>
          <w:szCs w:val="24"/>
        </w:rPr>
        <w:t>いない。また，</w:t>
      </w:r>
      <w:r w:rsidR="00813892" w:rsidRPr="00CD7397">
        <w:rPr>
          <w:rFonts w:ascii="ＭＳ ゴシック" w:eastAsia="ＭＳ ゴシック" w:hAnsi="ＭＳ ゴシック" w:cs="ＭＳ Ｐゴシック" w:hint="eastAsia"/>
          <w:kern w:val="0"/>
          <w:sz w:val="24"/>
          <w:szCs w:val="24"/>
        </w:rPr>
        <w:t>その他の地域</w:t>
      </w:r>
      <w:r w:rsidR="0021184F" w:rsidRPr="00CD7397">
        <w:rPr>
          <w:rFonts w:ascii="ＭＳ ゴシック" w:eastAsia="ＭＳ ゴシック" w:hAnsi="ＭＳ ゴシック" w:cs="ＭＳ Ｐゴシック" w:hint="eastAsia"/>
          <w:kern w:val="0"/>
          <w:sz w:val="24"/>
          <w:szCs w:val="24"/>
        </w:rPr>
        <w:t>でも</w:t>
      </w:r>
      <w:r w:rsidR="000B071B" w:rsidRPr="00CD7397">
        <w:rPr>
          <w:rFonts w:ascii="ＭＳ ゴシック" w:eastAsia="ＭＳ ゴシック" w:hAnsi="ＭＳ ゴシック" w:cs="ＭＳ Ｐゴシック" w:hint="eastAsia"/>
          <w:kern w:val="0"/>
          <w:sz w:val="24"/>
          <w:szCs w:val="24"/>
        </w:rPr>
        <w:t>感染</w:t>
      </w:r>
      <w:r w:rsidR="002A5663" w:rsidRPr="00CD7397">
        <w:rPr>
          <w:rFonts w:ascii="ＭＳ ゴシック" w:eastAsia="ＭＳ ゴシック" w:hAnsi="ＭＳ ゴシック" w:cs="ＭＳ Ｐゴシック" w:hint="eastAsia"/>
          <w:kern w:val="0"/>
          <w:sz w:val="24"/>
          <w:szCs w:val="24"/>
        </w:rPr>
        <w:t>者数は増加</w:t>
      </w:r>
      <w:r w:rsidR="0021184F" w:rsidRPr="00CD7397">
        <w:rPr>
          <w:rFonts w:ascii="ＭＳ ゴシック" w:eastAsia="ＭＳ ゴシック" w:hAnsi="ＭＳ ゴシック" w:cs="ＭＳ Ｐゴシック" w:hint="eastAsia"/>
          <w:kern w:val="0"/>
          <w:sz w:val="24"/>
          <w:szCs w:val="24"/>
        </w:rPr>
        <w:t>して</w:t>
      </w:r>
      <w:r w:rsidR="00E74CB1" w:rsidRPr="00CD7397">
        <w:rPr>
          <w:rFonts w:ascii="ＭＳ ゴシック" w:eastAsia="ＭＳ ゴシック" w:hAnsi="ＭＳ ゴシック" w:cs="ＭＳ Ｐゴシック" w:hint="eastAsia"/>
          <w:kern w:val="0"/>
          <w:sz w:val="24"/>
          <w:szCs w:val="24"/>
        </w:rPr>
        <w:t>おり拡大基調</w:t>
      </w:r>
      <w:r w:rsidR="002A5663" w:rsidRPr="00CD7397">
        <w:rPr>
          <w:rFonts w:ascii="ＭＳ ゴシック" w:eastAsia="ＭＳ ゴシック" w:hAnsi="ＭＳ ゴシック" w:cs="ＭＳ Ｐゴシック" w:hint="eastAsia"/>
          <w:kern w:val="0"/>
          <w:sz w:val="24"/>
          <w:szCs w:val="24"/>
        </w:rPr>
        <w:t>にある</w:t>
      </w:r>
      <w:r w:rsidR="000B071B" w:rsidRPr="00CD7397">
        <w:rPr>
          <w:rFonts w:ascii="ＭＳ ゴシック" w:eastAsia="ＭＳ ゴシック" w:hAnsi="ＭＳ ゴシック" w:cs="ＭＳ Ｐゴシック" w:hint="eastAsia"/>
          <w:kern w:val="0"/>
          <w:sz w:val="24"/>
          <w:szCs w:val="24"/>
        </w:rPr>
        <w:t>。</w:t>
      </w:r>
    </w:p>
    <w:p w14:paraId="7910AAC0" w14:textId="400E348D" w:rsidR="0021184F" w:rsidRPr="00CD7397" w:rsidRDefault="00C61BCC" w:rsidP="00C022AC">
      <w:pPr>
        <w:widowControl/>
        <w:ind w:leftChars="100" w:left="210" w:firstLineChars="100" w:firstLine="24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本県</w:t>
      </w:r>
      <w:r w:rsidR="0021184F" w:rsidRPr="00CD7397">
        <w:rPr>
          <w:rFonts w:ascii="ＭＳ ゴシック" w:eastAsia="ＭＳ ゴシック" w:hAnsi="ＭＳ ゴシック" w:cs="ＭＳ Ｐゴシック" w:hint="eastAsia"/>
          <w:kern w:val="0"/>
          <w:sz w:val="24"/>
          <w:szCs w:val="24"/>
        </w:rPr>
        <w:t>におけるこれまでの感染</w:t>
      </w:r>
      <w:r w:rsidR="00797BFF" w:rsidRPr="00CD7397">
        <w:rPr>
          <w:rFonts w:ascii="ＭＳ ゴシック" w:eastAsia="ＭＳ ゴシック" w:hAnsi="ＭＳ ゴシック" w:cs="ＭＳ Ｐゴシック" w:hint="eastAsia"/>
          <w:kern w:val="0"/>
          <w:sz w:val="24"/>
          <w:szCs w:val="24"/>
        </w:rPr>
        <w:t>状況</w:t>
      </w:r>
      <w:r w:rsidR="0021184F" w:rsidRPr="00CD7397">
        <w:rPr>
          <w:rFonts w:ascii="ＭＳ ゴシック" w:eastAsia="ＭＳ ゴシック" w:hAnsi="ＭＳ ゴシック" w:cs="ＭＳ Ｐゴシック" w:hint="eastAsia"/>
          <w:kern w:val="0"/>
          <w:sz w:val="24"/>
          <w:szCs w:val="24"/>
        </w:rPr>
        <w:t>に関する分析からは，</w:t>
      </w:r>
    </w:p>
    <w:p w14:paraId="7C45E11D" w14:textId="48E9FB65" w:rsidR="00591A92" w:rsidRPr="00CD7397" w:rsidRDefault="00591A92" w:rsidP="00591A92">
      <w:pPr>
        <w:widowControl/>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 xml:space="preserve">　・大都市圏にお</w:t>
      </w:r>
      <w:r w:rsidR="00E74CB1" w:rsidRPr="00CD7397">
        <w:rPr>
          <w:rFonts w:ascii="ＭＳ ゴシック" w:eastAsia="ＭＳ ゴシック" w:hAnsi="ＭＳ ゴシック" w:cs="ＭＳ Ｐゴシック" w:hint="eastAsia"/>
          <w:kern w:val="0"/>
          <w:sz w:val="24"/>
          <w:szCs w:val="24"/>
        </w:rPr>
        <w:t>いて</w:t>
      </w:r>
      <w:r w:rsidRPr="00CD7397">
        <w:rPr>
          <w:rFonts w:ascii="ＭＳ ゴシック" w:eastAsia="ＭＳ ゴシック" w:hAnsi="ＭＳ ゴシック" w:cs="ＭＳ Ｐゴシック" w:hint="eastAsia"/>
          <w:kern w:val="0"/>
          <w:sz w:val="24"/>
          <w:szCs w:val="24"/>
        </w:rPr>
        <w:t>感染</w:t>
      </w:r>
      <w:r w:rsidR="00E74CB1" w:rsidRPr="00CD7397">
        <w:rPr>
          <w:rFonts w:ascii="ＭＳ ゴシック" w:eastAsia="ＭＳ ゴシック" w:hAnsi="ＭＳ ゴシック" w:cs="ＭＳ Ｐゴシック" w:hint="eastAsia"/>
          <w:kern w:val="0"/>
          <w:sz w:val="24"/>
          <w:szCs w:val="24"/>
        </w:rPr>
        <w:t>が</w:t>
      </w:r>
      <w:r w:rsidRPr="00CD7397">
        <w:rPr>
          <w:rFonts w:ascii="ＭＳ ゴシック" w:eastAsia="ＭＳ ゴシック" w:hAnsi="ＭＳ ゴシック" w:cs="ＭＳ Ｐゴシック" w:hint="eastAsia"/>
          <w:kern w:val="0"/>
          <w:sz w:val="24"/>
          <w:szCs w:val="24"/>
        </w:rPr>
        <w:t>拡大</w:t>
      </w:r>
      <w:r w:rsidR="00E74CB1" w:rsidRPr="00CD7397">
        <w:rPr>
          <w:rFonts w:ascii="ＭＳ ゴシック" w:eastAsia="ＭＳ ゴシック" w:hAnsi="ＭＳ ゴシック" w:cs="ＭＳ Ｐゴシック" w:hint="eastAsia"/>
          <w:kern w:val="0"/>
          <w:sz w:val="24"/>
          <w:szCs w:val="24"/>
        </w:rPr>
        <w:t>し</w:t>
      </w:r>
      <w:r w:rsidRPr="00CD7397">
        <w:rPr>
          <w:rFonts w:ascii="ＭＳ ゴシック" w:eastAsia="ＭＳ ゴシック" w:hAnsi="ＭＳ ゴシック" w:cs="ＭＳ Ｐゴシック" w:hint="eastAsia"/>
          <w:kern w:val="0"/>
          <w:sz w:val="24"/>
          <w:szCs w:val="24"/>
        </w:rPr>
        <w:t>，数週間後に本県</w:t>
      </w:r>
      <w:r w:rsidR="00E74CB1" w:rsidRPr="00CD7397">
        <w:rPr>
          <w:rFonts w:ascii="ＭＳ ゴシック" w:eastAsia="ＭＳ ゴシック" w:hAnsi="ＭＳ ゴシック" w:cs="ＭＳ Ｐゴシック" w:hint="eastAsia"/>
          <w:kern w:val="0"/>
          <w:sz w:val="24"/>
          <w:szCs w:val="24"/>
        </w:rPr>
        <w:t>の</w:t>
      </w:r>
      <w:r w:rsidRPr="00CD7397">
        <w:rPr>
          <w:rFonts w:ascii="ＭＳ ゴシック" w:eastAsia="ＭＳ ゴシック" w:hAnsi="ＭＳ ゴシック" w:cs="ＭＳ Ｐゴシック" w:hint="eastAsia"/>
          <w:kern w:val="0"/>
          <w:sz w:val="24"/>
          <w:szCs w:val="24"/>
        </w:rPr>
        <w:t>感染が拡大する</w:t>
      </w:r>
      <w:r w:rsidR="000C3C79" w:rsidRPr="00CD7397">
        <w:rPr>
          <w:rFonts w:ascii="ＭＳ ゴシック" w:eastAsia="ＭＳ ゴシック" w:hAnsi="ＭＳ ゴシック" w:cs="ＭＳ Ｐゴシック" w:hint="eastAsia"/>
          <w:kern w:val="0"/>
          <w:sz w:val="24"/>
          <w:szCs w:val="24"/>
        </w:rPr>
        <w:t>傾向がある</w:t>
      </w:r>
      <w:r w:rsidRPr="00CD7397">
        <w:rPr>
          <w:rFonts w:ascii="ＭＳ ゴシック" w:eastAsia="ＭＳ ゴシック" w:hAnsi="ＭＳ ゴシック" w:cs="ＭＳ Ｐゴシック" w:hint="eastAsia"/>
          <w:kern w:val="0"/>
          <w:sz w:val="24"/>
          <w:szCs w:val="24"/>
        </w:rPr>
        <w:t>こと</w:t>
      </w:r>
    </w:p>
    <w:p w14:paraId="550779A3" w14:textId="50CC9F62" w:rsidR="00591A92" w:rsidRPr="00CD7397" w:rsidRDefault="00591A92" w:rsidP="00591A92">
      <w:pPr>
        <w:widowControl/>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 xml:space="preserve">　・</w:t>
      </w:r>
      <w:r w:rsidR="00490721" w:rsidRPr="00CD7397">
        <w:rPr>
          <w:rFonts w:ascii="ＭＳ ゴシック" w:eastAsia="ＭＳ ゴシック" w:hAnsi="ＭＳ ゴシック" w:cs="ＭＳ Ｐゴシック" w:hint="eastAsia"/>
          <w:kern w:val="0"/>
          <w:sz w:val="24"/>
          <w:szCs w:val="24"/>
        </w:rPr>
        <w:t>広島市の感染者数は７割程度</w:t>
      </w:r>
      <w:r w:rsidR="00E74CB1" w:rsidRPr="00CD7397">
        <w:rPr>
          <w:rFonts w:ascii="ＭＳ ゴシック" w:eastAsia="ＭＳ ゴシック" w:hAnsi="ＭＳ ゴシック" w:cs="ＭＳ Ｐゴシック" w:hint="eastAsia"/>
          <w:kern w:val="0"/>
          <w:sz w:val="24"/>
          <w:szCs w:val="24"/>
        </w:rPr>
        <w:t>を占め</w:t>
      </w:r>
      <w:r w:rsidR="00490721" w:rsidRPr="00CD7397">
        <w:rPr>
          <w:rFonts w:ascii="ＭＳ ゴシック" w:eastAsia="ＭＳ ゴシック" w:hAnsi="ＭＳ ゴシック" w:cs="ＭＳ Ｐゴシック" w:hint="eastAsia"/>
          <w:kern w:val="0"/>
          <w:sz w:val="24"/>
          <w:szCs w:val="24"/>
        </w:rPr>
        <w:t>，</w:t>
      </w:r>
      <w:r w:rsidR="00E74CB1" w:rsidRPr="00CD7397">
        <w:rPr>
          <w:rFonts w:ascii="ＭＳ ゴシック" w:eastAsia="ＭＳ ゴシック" w:hAnsi="ＭＳ ゴシック" w:cs="ＭＳ Ｐゴシック" w:hint="eastAsia"/>
          <w:kern w:val="0"/>
          <w:sz w:val="24"/>
          <w:szCs w:val="24"/>
        </w:rPr>
        <w:t>県内で</w:t>
      </w:r>
      <w:r w:rsidR="00490721" w:rsidRPr="00CD7397">
        <w:rPr>
          <w:rFonts w:ascii="ＭＳ ゴシック" w:eastAsia="ＭＳ ゴシック" w:hAnsi="ＭＳ ゴシック" w:cs="ＭＳ Ｐゴシック" w:hint="eastAsia"/>
          <w:kern w:val="0"/>
          <w:sz w:val="24"/>
          <w:szCs w:val="24"/>
        </w:rPr>
        <w:t>先行して感染が拡大する傾向があること</w:t>
      </w:r>
    </w:p>
    <w:p w14:paraId="464F9E57" w14:textId="5CA5E960" w:rsidR="00490721" w:rsidRPr="00CD7397" w:rsidRDefault="00490721" w:rsidP="00591A92">
      <w:pPr>
        <w:widowControl/>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 xml:space="preserve">　・公表日を基準とした感染状況よりも実際の感染状況は悪化していること</w:t>
      </w:r>
    </w:p>
    <w:p w14:paraId="63F6DF77" w14:textId="5C34EF0C" w:rsidR="00490721" w:rsidRPr="00CD7397" w:rsidRDefault="00490721" w:rsidP="00D15D67">
      <w:pPr>
        <w:widowControl/>
        <w:ind w:left="194" w:hangingChars="81" w:hanging="194"/>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 xml:space="preserve">　が示唆され，他の都道府県</w:t>
      </w:r>
      <w:r w:rsidR="00D15D67" w:rsidRPr="00CD7397">
        <w:rPr>
          <w:rFonts w:ascii="ＭＳ ゴシック" w:eastAsia="ＭＳ ゴシック" w:hAnsi="ＭＳ ゴシック" w:cs="ＭＳ Ｐゴシック" w:hint="eastAsia"/>
          <w:kern w:val="0"/>
          <w:sz w:val="24"/>
          <w:szCs w:val="24"/>
        </w:rPr>
        <w:t>の状況</w:t>
      </w:r>
      <w:r w:rsidRPr="00CD7397">
        <w:rPr>
          <w:rFonts w:ascii="ＭＳ ゴシック" w:eastAsia="ＭＳ ゴシック" w:hAnsi="ＭＳ ゴシック" w:cs="ＭＳ Ｐゴシック" w:hint="eastAsia"/>
          <w:kern w:val="0"/>
          <w:sz w:val="24"/>
          <w:szCs w:val="24"/>
        </w:rPr>
        <w:t>も含め</w:t>
      </w:r>
      <w:r w:rsidR="00797BFF" w:rsidRPr="00CD7397">
        <w:rPr>
          <w:rFonts w:ascii="ＭＳ ゴシック" w:eastAsia="ＭＳ ゴシック" w:hAnsi="ＭＳ ゴシック" w:cs="ＭＳ Ｐゴシック" w:hint="eastAsia"/>
          <w:kern w:val="0"/>
          <w:sz w:val="24"/>
          <w:szCs w:val="24"/>
        </w:rPr>
        <w:t>「</w:t>
      </w:r>
      <w:r w:rsidRPr="00CD7397">
        <w:rPr>
          <w:rFonts w:ascii="ＭＳ ゴシック" w:eastAsia="ＭＳ ゴシック" w:hAnsi="ＭＳ ゴシック" w:cs="ＭＳ Ｐゴシック" w:hint="eastAsia"/>
          <w:kern w:val="0"/>
          <w:sz w:val="24"/>
          <w:szCs w:val="24"/>
        </w:rPr>
        <w:t>感染状況に応じた早期対応</w:t>
      </w:r>
      <w:r w:rsidR="00D15D67" w:rsidRPr="00CD7397">
        <w:rPr>
          <w:rFonts w:ascii="ＭＳ ゴシック" w:eastAsia="ＭＳ ゴシック" w:hAnsi="ＭＳ ゴシック" w:cs="ＭＳ Ｐゴシック" w:hint="eastAsia"/>
          <w:kern w:val="0"/>
          <w:sz w:val="24"/>
          <w:szCs w:val="24"/>
        </w:rPr>
        <w:t>が感染のピークを低くし，対策期間の短縮</w:t>
      </w:r>
      <w:r w:rsidR="00E74CB1" w:rsidRPr="00CD7397">
        <w:rPr>
          <w:rFonts w:ascii="ＭＳ ゴシック" w:eastAsia="ＭＳ ゴシック" w:hAnsi="ＭＳ ゴシック" w:cs="ＭＳ Ｐゴシック" w:hint="eastAsia"/>
          <w:kern w:val="0"/>
          <w:sz w:val="24"/>
          <w:szCs w:val="24"/>
        </w:rPr>
        <w:t>，</w:t>
      </w:r>
      <w:r w:rsidR="00D15D67" w:rsidRPr="00CD7397">
        <w:rPr>
          <w:rFonts w:ascii="ＭＳ ゴシック" w:eastAsia="ＭＳ ゴシック" w:hAnsi="ＭＳ ゴシック" w:cs="ＭＳ Ｐゴシック" w:hint="eastAsia"/>
          <w:kern w:val="0"/>
          <w:sz w:val="24"/>
          <w:szCs w:val="24"/>
        </w:rPr>
        <w:t>総感染者数の減少といった効果につながる</w:t>
      </w:r>
      <w:r w:rsidR="00797BFF" w:rsidRPr="00CD7397">
        <w:rPr>
          <w:rFonts w:ascii="ＭＳ ゴシック" w:eastAsia="ＭＳ ゴシック" w:hAnsi="ＭＳ ゴシック" w:cs="ＭＳ Ｐゴシック" w:hint="eastAsia"/>
          <w:kern w:val="0"/>
          <w:sz w:val="24"/>
          <w:szCs w:val="24"/>
        </w:rPr>
        <w:t>」</w:t>
      </w:r>
      <w:r w:rsidR="00D15D67" w:rsidRPr="00CD7397">
        <w:rPr>
          <w:rFonts w:ascii="ＭＳ ゴシック" w:eastAsia="ＭＳ ゴシック" w:hAnsi="ＭＳ ゴシック" w:cs="ＭＳ Ｐゴシック" w:hint="eastAsia"/>
          <w:kern w:val="0"/>
          <w:sz w:val="24"/>
          <w:szCs w:val="24"/>
        </w:rPr>
        <w:t>と考えられる。</w:t>
      </w:r>
    </w:p>
    <w:p w14:paraId="3D17BC98" w14:textId="3B4173B3" w:rsidR="00C61BCC" w:rsidRPr="00CD7397" w:rsidRDefault="000B071B" w:rsidP="000B071B">
      <w:pPr>
        <w:widowControl/>
        <w:ind w:leftChars="100" w:left="210" w:firstLineChars="100" w:firstLine="24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現時点における感染</w:t>
      </w:r>
      <w:r w:rsidR="00C61BCC" w:rsidRPr="00CD7397">
        <w:rPr>
          <w:rFonts w:ascii="ＭＳ ゴシック" w:eastAsia="ＭＳ ゴシック" w:hAnsi="ＭＳ ゴシック" w:cs="ＭＳ Ｐゴシック" w:hint="eastAsia"/>
          <w:kern w:val="0"/>
          <w:sz w:val="24"/>
          <w:szCs w:val="24"/>
        </w:rPr>
        <w:t>状況は，</w:t>
      </w:r>
      <w:r w:rsidR="000A0E30" w:rsidRPr="00CD7397">
        <w:rPr>
          <w:rFonts w:ascii="ＭＳ ゴシック" w:eastAsia="ＭＳ ゴシック" w:hAnsi="ＭＳ ゴシック" w:cs="ＭＳ Ｐゴシック" w:hint="eastAsia"/>
          <w:kern w:val="0"/>
          <w:sz w:val="24"/>
          <w:szCs w:val="24"/>
        </w:rPr>
        <w:t>デルタ株</w:t>
      </w:r>
      <w:r w:rsidR="007D63DB" w:rsidRPr="00CD7397">
        <w:rPr>
          <w:rFonts w:ascii="ＭＳ ゴシック" w:eastAsia="ＭＳ ゴシック" w:hAnsi="ＭＳ ゴシック" w:cs="ＭＳ Ｐゴシック" w:hint="eastAsia"/>
          <w:kern w:val="0"/>
          <w:sz w:val="24"/>
          <w:szCs w:val="24"/>
        </w:rPr>
        <w:t>が</w:t>
      </w:r>
      <w:r w:rsidR="000A0E30" w:rsidRPr="00CD7397">
        <w:rPr>
          <w:rFonts w:ascii="ＭＳ ゴシック" w:eastAsia="ＭＳ ゴシック" w:hAnsi="ＭＳ ゴシック" w:cs="ＭＳ Ｐゴシック" w:hint="eastAsia"/>
          <w:kern w:val="0"/>
          <w:sz w:val="24"/>
          <w:szCs w:val="24"/>
        </w:rPr>
        <w:t>拡大</w:t>
      </w:r>
      <w:r w:rsidR="007D63DB" w:rsidRPr="00CD7397">
        <w:rPr>
          <w:rFonts w:ascii="ＭＳ ゴシック" w:eastAsia="ＭＳ ゴシック" w:hAnsi="ＭＳ ゴシック" w:cs="ＭＳ Ｐゴシック" w:hint="eastAsia"/>
          <w:kern w:val="0"/>
          <w:sz w:val="24"/>
          <w:szCs w:val="24"/>
        </w:rPr>
        <w:t>していること</w:t>
      </w:r>
      <w:r w:rsidR="000A0E30" w:rsidRPr="00CD7397">
        <w:rPr>
          <w:rFonts w:ascii="ＭＳ ゴシック" w:eastAsia="ＭＳ ゴシック" w:hAnsi="ＭＳ ゴシック" w:cs="ＭＳ Ｐゴシック" w:hint="eastAsia"/>
          <w:kern w:val="0"/>
          <w:sz w:val="24"/>
          <w:szCs w:val="24"/>
        </w:rPr>
        <w:t>，</w:t>
      </w:r>
      <w:r w:rsidR="00D15D67" w:rsidRPr="00CD7397">
        <w:rPr>
          <w:rFonts w:ascii="ＭＳ ゴシック" w:eastAsia="ＭＳ ゴシック" w:hAnsi="ＭＳ ゴシック" w:cs="ＭＳ Ｐゴシック" w:hint="eastAsia"/>
          <w:kern w:val="0"/>
          <w:sz w:val="24"/>
          <w:szCs w:val="24"/>
        </w:rPr>
        <w:t>お盆</w:t>
      </w:r>
      <w:r w:rsidR="000A0E30" w:rsidRPr="00CD7397">
        <w:rPr>
          <w:rFonts w:ascii="ＭＳ ゴシック" w:eastAsia="ＭＳ ゴシック" w:hAnsi="ＭＳ ゴシック" w:cs="ＭＳ Ｐゴシック" w:hint="eastAsia"/>
          <w:kern w:val="0"/>
          <w:sz w:val="24"/>
          <w:szCs w:val="24"/>
        </w:rPr>
        <w:t>休みの帰省等により</w:t>
      </w:r>
      <w:r w:rsidR="007D63DB" w:rsidRPr="00CD7397">
        <w:rPr>
          <w:rFonts w:ascii="ＭＳ ゴシック" w:eastAsia="ＭＳ ゴシック" w:hAnsi="ＭＳ ゴシック" w:cs="ＭＳ Ｐゴシック" w:hint="eastAsia"/>
          <w:kern w:val="0"/>
          <w:sz w:val="24"/>
          <w:szCs w:val="24"/>
        </w:rPr>
        <w:t>感染状況が悪化している県外から</w:t>
      </w:r>
      <w:r w:rsidR="000A0E30" w:rsidRPr="00CD7397">
        <w:rPr>
          <w:rFonts w:ascii="ＭＳ ゴシック" w:eastAsia="ＭＳ ゴシック" w:hAnsi="ＭＳ ゴシック" w:cs="ＭＳ Ｐゴシック" w:hint="eastAsia"/>
          <w:kern w:val="0"/>
          <w:sz w:val="24"/>
          <w:szCs w:val="24"/>
        </w:rPr>
        <w:t>県内にさらに持ち込まれるリスク</w:t>
      </w:r>
      <w:r w:rsidR="007D63DB" w:rsidRPr="00CD7397">
        <w:rPr>
          <w:rFonts w:ascii="ＭＳ ゴシック" w:eastAsia="ＭＳ ゴシック" w:hAnsi="ＭＳ ゴシック" w:cs="ＭＳ Ｐゴシック" w:hint="eastAsia"/>
          <w:kern w:val="0"/>
          <w:sz w:val="24"/>
          <w:szCs w:val="24"/>
        </w:rPr>
        <w:t>があることから</w:t>
      </w:r>
      <w:r w:rsidR="000A0E30" w:rsidRPr="00CD7397">
        <w:rPr>
          <w:rFonts w:ascii="ＭＳ ゴシック" w:eastAsia="ＭＳ ゴシック" w:hAnsi="ＭＳ ゴシック" w:cs="ＭＳ Ｐゴシック" w:hint="eastAsia"/>
          <w:kern w:val="0"/>
          <w:sz w:val="24"/>
          <w:szCs w:val="24"/>
        </w:rPr>
        <w:t>感染拡大リスクは高まって</w:t>
      </w:r>
      <w:r w:rsidR="00635DB2" w:rsidRPr="00CD7397">
        <w:rPr>
          <w:rFonts w:ascii="ＭＳ ゴシック" w:eastAsia="ＭＳ ゴシック" w:hAnsi="ＭＳ ゴシック" w:cs="ＭＳ Ｐゴシック" w:hint="eastAsia"/>
          <w:kern w:val="0"/>
          <w:sz w:val="24"/>
          <w:szCs w:val="24"/>
        </w:rPr>
        <w:t>おり，専門家の意見も踏まえ，</w:t>
      </w:r>
      <w:r w:rsidR="00635DB2" w:rsidRPr="00CD7397">
        <w:rPr>
          <w:rFonts w:ascii="ＭＳ ゴシック" w:eastAsia="ＭＳ ゴシック" w:hAnsi="ＭＳ ゴシック" w:cs="ＭＳ Ｐゴシック"/>
          <w:kern w:val="0"/>
          <w:sz w:val="24"/>
          <w:szCs w:val="24"/>
        </w:rPr>
        <w:t>ステージ</w:t>
      </w:r>
      <w:r w:rsidR="00635DB2" w:rsidRPr="00CD7397">
        <w:rPr>
          <w:rFonts w:ascii="ＭＳ ゴシック" w:eastAsia="ＭＳ ゴシック" w:hAnsi="ＭＳ ゴシック" w:cs="ＭＳ Ｐゴシック" w:hint="eastAsia"/>
          <w:kern w:val="0"/>
          <w:sz w:val="24"/>
          <w:szCs w:val="24"/>
        </w:rPr>
        <w:t>Ⅲの状況にある。</w:t>
      </w:r>
      <w:r w:rsidR="00270613" w:rsidRPr="00CD7397">
        <w:rPr>
          <w:rFonts w:ascii="ＭＳ ゴシック" w:eastAsia="ＭＳ ゴシック" w:hAnsi="ＭＳ ゴシック" w:cs="ＭＳ Ｐゴシック"/>
          <w:kern w:val="0"/>
          <w:sz w:val="24"/>
          <w:szCs w:val="24"/>
        </w:rPr>
        <w:t>（令和３年</w:t>
      </w:r>
      <w:r w:rsidR="000A0E30" w:rsidRPr="00CD7397">
        <w:rPr>
          <w:rFonts w:ascii="ＭＳ ゴシック" w:eastAsia="ＭＳ ゴシック" w:hAnsi="ＭＳ ゴシック" w:cs="ＭＳ Ｐゴシック" w:hint="eastAsia"/>
          <w:kern w:val="0"/>
          <w:sz w:val="24"/>
          <w:szCs w:val="24"/>
        </w:rPr>
        <w:t>８</w:t>
      </w:r>
      <w:r w:rsidR="00270613" w:rsidRPr="00CD7397">
        <w:rPr>
          <w:rFonts w:ascii="ＭＳ ゴシック" w:eastAsia="ＭＳ ゴシック" w:hAnsi="ＭＳ ゴシック" w:cs="ＭＳ Ｐゴシック"/>
          <w:kern w:val="0"/>
          <w:sz w:val="24"/>
          <w:szCs w:val="24"/>
        </w:rPr>
        <w:t>月</w:t>
      </w:r>
      <w:r w:rsidR="000A0E30" w:rsidRPr="00CD7397">
        <w:rPr>
          <w:rFonts w:ascii="ＭＳ ゴシック" w:eastAsia="ＭＳ ゴシック" w:hAnsi="ＭＳ ゴシック" w:cs="ＭＳ Ｐゴシック" w:hint="eastAsia"/>
          <w:kern w:val="0"/>
          <w:sz w:val="24"/>
          <w:szCs w:val="24"/>
        </w:rPr>
        <w:t>４</w:t>
      </w:r>
      <w:r w:rsidR="00270613" w:rsidRPr="00CD7397">
        <w:rPr>
          <w:rFonts w:ascii="ＭＳ ゴシック" w:eastAsia="ＭＳ ゴシック" w:hAnsi="ＭＳ ゴシック" w:cs="ＭＳ Ｐゴシック"/>
          <w:kern w:val="0"/>
          <w:sz w:val="24"/>
          <w:szCs w:val="24"/>
        </w:rPr>
        <w:t>日</w:t>
      </w:r>
      <w:r w:rsidR="004D56A1" w:rsidRPr="00CD7397">
        <w:rPr>
          <w:rFonts w:ascii="ＭＳ ゴシック" w:eastAsia="ＭＳ ゴシック" w:hAnsi="ＭＳ ゴシック" w:cs="ＭＳ Ｐゴシック" w:hint="eastAsia"/>
          <w:kern w:val="0"/>
          <w:sz w:val="24"/>
          <w:szCs w:val="24"/>
        </w:rPr>
        <w:t>まで</w:t>
      </w:r>
      <w:r w:rsidR="005C46D4" w:rsidRPr="00CD7397">
        <w:rPr>
          <w:rFonts w:ascii="ＭＳ ゴシック" w:eastAsia="ＭＳ ゴシック" w:hAnsi="ＭＳ ゴシック" w:cs="ＭＳ Ｐゴシック" w:hint="eastAsia"/>
          <w:kern w:val="0"/>
          <w:sz w:val="24"/>
          <w:szCs w:val="24"/>
        </w:rPr>
        <w:t>の</w:t>
      </w:r>
      <w:r w:rsidR="004D56A1" w:rsidRPr="00CD7397">
        <w:rPr>
          <w:rFonts w:ascii="ＭＳ ゴシック" w:eastAsia="ＭＳ ゴシック" w:hAnsi="ＭＳ ゴシック" w:cs="ＭＳ Ｐゴシック" w:hint="eastAsia"/>
          <w:kern w:val="0"/>
          <w:sz w:val="24"/>
          <w:szCs w:val="24"/>
        </w:rPr>
        <w:t>１週間</w:t>
      </w:r>
      <w:r w:rsidR="00B211CD" w:rsidRPr="00CD7397">
        <w:rPr>
          <w:rFonts w:ascii="ＭＳ ゴシック" w:eastAsia="ＭＳ ゴシック" w:hAnsi="ＭＳ ゴシック" w:cs="ＭＳ Ｐゴシック" w:hint="eastAsia"/>
          <w:kern w:val="0"/>
          <w:sz w:val="24"/>
          <w:szCs w:val="24"/>
        </w:rPr>
        <w:t>の</w:t>
      </w:r>
      <w:r w:rsidR="00C77565" w:rsidRPr="00CD7397">
        <w:rPr>
          <w:rFonts w:ascii="ＭＳ ゴシック" w:eastAsia="ＭＳ ゴシック" w:hAnsi="ＭＳ ゴシック" w:cs="ＭＳ Ｐゴシック" w:hint="eastAsia"/>
          <w:kern w:val="0"/>
          <w:sz w:val="24"/>
          <w:szCs w:val="24"/>
        </w:rPr>
        <w:t>人口10万人当たり</w:t>
      </w:r>
      <w:r w:rsidR="00B211CD" w:rsidRPr="00CD7397">
        <w:rPr>
          <w:rFonts w:ascii="ＭＳ ゴシック" w:eastAsia="ＭＳ ゴシック" w:hAnsi="ＭＳ ゴシック" w:cs="ＭＳ Ｐゴシック" w:hint="eastAsia"/>
          <w:kern w:val="0"/>
          <w:sz w:val="24"/>
          <w:szCs w:val="24"/>
        </w:rPr>
        <w:t>新規報告者数</w:t>
      </w:r>
      <w:r w:rsidR="00C77565" w:rsidRPr="00CD7397">
        <w:rPr>
          <w:rFonts w:ascii="ＭＳ ゴシック" w:eastAsia="ＭＳ ゴシック" w:hAnsi="ＭＳ ゴシック" w:cs="ＭＳ Ｐゴシック" w:hint="eastAsia"/>
          <w:kern w:val="0"/>
          <w:sz w:val="24"/>
          <w:szCs w:val="24"/>
        </w:rPr>
        <w:t xml:space="preserve">　</w:t>
      </w:r>
      <w:r w:rsidR="00270613" w:rsidRPr="00CD7397">
        <w:rPr>
          <w:rFonts w:ascii="ＭＳ ゴシック" w:eastAsia="ＭＳ ゴシック" w:hAnsi="ＭＳ ゴシック" w:cs="ＭＳ Ｐゴシック"/>
          <w:kern w:val="0"/>
          <w:sz w:val="24"/>
          <w:szCs w:val="24"/>
        </w:rPr>
        <w:t>全県：</w:t>
      </w:r>
      <w:r w:rsidR="000A0E30" w:rsidRPr="00CD7397">
        <w:rPr>
          <w:rFonts w:ascii="ＭＳ ゴシック" w:eastAsia="ＭＳ ゴシック" w:hAnsi="ＭＳ ゴシック" w:cs="ＭＳ Ｐゴシック" w:hint="eastAsia"/>
          <w:kern w:val="0"/>
          <w:sz w:val="24"/>
          <w:szCs w:val="24"/>
        </w:rPr>
        <w:t>16.3</w:t>
      </w:r>
      <w:r w:rsidR="00270613" w:rsidRPr="00CD7397">
        <w:rPr>
          <w:rFonts w:ascii="ＭＳ ゴシック" w:eastAsia="ＭＳ ゴシック" w:hAnsi="ＭＳ ゴシック" w:cs="ＭＳ Ｐゴシック"/>
          <w:kern w:val="0"/>
          <w:sz w:val="24"/>
          <w:szCs w:val="24"/>
        </w:rPr>
        <w:t>人）</w:t>
      </w:r>
    </w:p>
    <w:p w14:paraId="04228AC5" w14:textId="5393F29E" w:rsidR="00A41308" w:rsidRPr="00CD7397" w:rsidRDefault="00004027" w:rsidP="00A26F7D">
      <w:pPr>
        <w:widowControl/>
        <w:ind w:leftChars="100" w:left="210" w:firstLineChars="100" w:firstLine="24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専門家からは，</w:t>
      </w:r>
      <w:r w:rsidR="000C2946" w:rsidRPr="00CD7397">
        <w:rPr>
          <w:rFonts w:ascii="ＭＳ ゴシック" w:eastAsia="ＭＳ ゴシック" w:hAnsi="ＭＳ ゴシック" w:cs="ＭＳ Ｐゴシック"/>
          <w:kern w:val="0"/>
          <w:sz w:val="24"/>
          <w:szCs w:val="24"/>
        </w:rPr>
        <w:t xml:space="preserve"> </w:t>
      </w:r>
    </w:p>
    <w:p w14:paraId="609F9C38" w14:textId="1EF929C2" w:rsidR="000C2946" w:rsidRPr="00CD7397" w:rsidRDefault="001A0F51" w:rsidP="002654CF">
      <w:pPr>
        <w:pStyle w:val="a7"/>
        <w:widowControl/>
        <w:numPr>
          <w:ilvl w:val="0"/>
          <w:numId w:val="40"/>
        </w:numPr>
        <w:ind w:leftChars="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デルタ株等変異株</w:t>
      </w:r>
      <w:r w:rsidR="00721FD6" w:rsidRPr="00CD7397">
        <w:rPr>
          <w:rFonts w:ascii="ＭＳ ゴシック" w:eastAsia="ＭＳ ゴシック" w:hAnsi="ＭＳ ゴシック" w:cs="ＭＳ Ｐゴシック" w:hint="eastAsia"/>
          <w:kern w:val="0"/>
          <w:sz w:val="24"/>
          <w:szCs w:val="24"/>
        </w:rPr>
        <w:t>へ</w:t>
      </w:r>
      <w:r w:rsidRPr="00CD7397">
        <w:rPr>
          <w:rFonts w:ascii="ＭＳ ゴシック" w:eastAsia="ＭＳ ゴシック" w:hAnsi="ＭＳ ゴシック" w:cs="ＭＳ Ｐゴシック" w:hint="eastAsia"/>
          <w:kern w:val="0"/>
          <w:sz w:val="24"/>
          <w:szCs w:val="24"/>
        </w:rPr>
        <w:t>の置き換わり</w:t>
      </w:r>
      <w:r w:rsidR="002654CF" w:rsidRPr="00CD7397">
        <w:rPr>
          <w:rFonts w:ascii="ＭＳ ゴシック" w:eastAsia="ＭＳ ゴシック" w:hAnsi="ＭＳ ゴシック" w:cs="ＭＳ Ｐゴシック" w:hint="eastAsia"/>
          <w:kern w:val="0"/>
          <w:sz w:val="24"/>
          <w:szCs w:val="24"/>
        </w:rPr>
        <w:t>から，</w:t>
      </w:r>
      <w:r w:rsidR="00721FD6" w:rsidRPr="00CD7397">
        <w:rPr>
          <w:rFonts w:ascii="ＭＳ ゴシック" w:eastAsia="ＭＳ ゴシック" w:hAnsi="ＭＳ ゴシック" w:cs="ＭＳ Ｐゴシック" w:hint="eastAsia"/>
          <w:kern w:val="0"/>
          <w:sz w:val="24"/>
          <w:szCs w:val="24"/>
        </w:rPr>
        <w:t>今後，</w:t>
      </w:r>
      <w:r w:rsidRPr="00CD7397">
        <w:rPr>
          <w:rFonts w:ascii="ＭＳ ゴシック" w:eastAsia="ＭＳ ゴシック" w:hAnsi="ＭＳ ゴシック" w:cs="ＭＳ Ｐゴシック" w:hint="eastAsia"/>
          <w:kern w:val="0"/>
          <w:sz w:val="24"/>
          <w:szCs w:val="24"/>
        </w:rPr>
        <w:t>急速に</w:t>
      </w:r>
      <w:r w:rsidR="002654CF" w:rsidRPr="00CD7397">
        <w:rPr>
          <w:rFonts w:ascii="ＭＳ ゴシック" w:eastAsia="ＭＳ ゴシック" w:hAnsi="ＭＳ ゴシック" w:cs="ＭＳ Ｐゴシック" w:hint="eastAsia"/>
          <w:kern w:val="0"/>
          <w:sz w:val="24"/>
          <w:szCs w:val="24"/>
        </w:rPr>
        <w:t>感染が</w:t>
      </w:r>
      <w:r w:rsidRPr="00CD7397">
        <w:rPr>
          <w:rFonts w:ascii="ＭＳ ゴシック" w:eastAsia="ＭＳ ゴシック" w:hAnsi="ＭＳ ゴシック" w:cs="ＭＳ Ｐゴシック" w:hint="eastAsia"/>
          <w:kern w:val="0"/>
          <w:sz w:val="24"/>
          <w:szCs w:val="24"/>
        </w:rPr>
        <w:t>拡大する恐れがあり，飲食のほか職場，学校などで感染防止対策を今一度徹底すること</w:t>
      </w:r>
    </w:p>
    <w:p w14:paraId="0ACA1E89" w14:textId="57C3AC00" w:rsidR="000C2946" w:rsidRPr="00CD7397" w:rsidRDefault="00721FD6" w:rsidP="002654CF">
      <w:pPr>
        <w:pStyle w:val="a7"/>
        <w:widowControl/>
        <w:numPr>
          <w:ilvl w:val="0"/>
          <w:numId w:val="40"/>
        </w:numPr>
        <w:ind w:leftChars="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機を逸することなく</w:t>
      </w:r>
      <w:r w:rsidR="000C2946" w:rsidRPr="00CD7397">
        <w:rPr>
          <w:rFonts w:ascii="ＭＳ ゴシック" w:eastAsia="ＭＳ ゴシック" w:hAnsi="ＭＳ ゴシック" w:cs="ＭＳ Ｐゴシック" w:hint="eastAsia"/>
          <w:kern w:val="0"/>
          <w:sz w:val="24"/>
          <w:szCs w:val="24"/>
        </w:rPr>
        <w:t>早めに対策を講じ</w:t>
      </w:r>
      <w:r w:rsidR="002654CF" w:rsidRPr="00CD7397">
        <w:rPr>
          <w:rFonts w:ascii="ＭＳ ゴシック" w:eastAsia="ＭＳ ゴシック" w:hAnsi="ＭＳ ゴシック" w:cs="ＭＳ Ｐゴシック" w:hint="eastAsia"/>
          <w:kern w:val="0"/>
          <w:sz w:val="24"/>
          <w:szCs w:val="24"/>
        </w:rPr>
        <w:t>，集中対策は</w:t>
      </w:r>
      <w:r w:rsidR="000C2946" w:rsidRPr="00CD7397">
        <w:rPr>
          <w:rFonts w:ascii="ＭＳ ゴシック" w:eastAsia="ＭＳ ゴシック" w:hAnsi="ＭＳ ゴシック" w:cs="ＭＳ Ｐゴシック" w:hint="eastAsia"/>
          <w:kern w:val="0"/>
          <w:sz w:val="24"/>
          <w:szCs w:val="24"/>
        </w:rPr>
        <w:t>エリアを絞って行うとともに，</w:t>
      </w:r>
      <w:r w:rsidR="000C2946" w:rsidRPr="00CD7397">
        <w:rPr>
          <w:rFonts w:ascii="ＭＳ ゴシック" w:eastAsia="ＭＳ ゴシック" w:hAnsi="ＭＳ ゴシック" w:cs="ＭＳ Ｐゴシック"/>
          <w:kern w:val="0"/>
          <w:sz w:val="24"/>
          <w:szCs w:val="24"/>
        </w:rPr>
        <w:t>これまでの対策と効果等を踏まえ強い対策とすべきである</w:t>
      </w:r>
      <w:r w:rsidR="002654CF" w:rsidRPr="00CD7397">
        <w:rPr>
          <w:rFonts w:ascii="ＭＳ ゴシック" w:eastAsia="ＭＳ ゴシック" w:hAnsi="ＭＳ ゴシック" w:cs="ＭＳ Ｐゴシック" w:hint="eastAsia"/>
          <w:kern w:val="0"/>
          <w:sz w:val="24"/>
          <w:szCs w:val="24"/>
        </w:rPr>
        <w:t>こと</w:t>
      </w:r>
    </w:p>
    <w:p w14:paraId="55439D29" w14:textId="297220D4" w:rsidR="00635DB2" w:rsidRPr="00CD7397" w:rsidRDefault="00C022AC" w:rsidP="00C022AC">
      <w:pPr>
        <w:pStyle w:val="a7"/>
        <w:widowControl/>
        <w:numPr>
          <w:ilvl w:val="0"/>
          <w:numId w:val="40"/>
        </w:numPr>
        <w:ind w:leftChars="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医療体制は，宿泊，自宅療養者の健康観察を強化するとともに，保健行政と地区医師会が連携し，</w:t>
      </w:r>
      <w:r w:rsidRPr="00CD7397">
        <w:rPr>
          <w:rFonts w:ascii="ＭＳ ゴシック" w:eastAsia="ＭＳ ゴシック" w:hAnsi="ＭＳ ゴシック" w:cs="ＭＳ Ｐゴシック" w:hint="eastAsia"/>
          <w:w w:val="90"/>
          <w:kern w:val="0"/>
          <w:sz w:val="24"/>
          <w:szCs w:val="24"/>
          <w:fitText w:val="1080" w:id="-1742012416"/>
        </w:rPr>
        <w:t>オンライン</w:t>
      </w:r>
      <w:r w:rsidRPr="00CD7397">
        <w:rPr>
          <w:rFonts w:ascii="ＭＳ ゴシック" w:eastAsia="ＭＳ ゴシック" w:hAnsi="ＭＳ ゴシック" w:cs="ＭＳ Ｐゴシック" w:hint="eastAsia"/>
          <w:kern w:val="0"/>
          <w:sz w:val="24"/>
          <w:szCs w:val="24"/>
        </w:rPr>
        <w:t>診療を含め，陽性者外来を実施する施設の増加を図ること</w:t>
      </w:r>
    </w:p>
    <w:p w14:paraId="49384351" w14:textId="08AA6281" w:rsidR="000C2946" w:rsidRPr="00CD7397" w:rsidRDefault="000C2946" w:rsidP="000C2946">
      <w:pPr>
        <w:pStyle w:val="a7"/>
        <w:widowControl/>
        <w:numPr>
          <w:ilvl w:val="0"/>
          <w:numId w:val="40"/>
        </w:numPr>
        <w:ind w:leftChars="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kern w:val="0"/>
          <w:sz w:val="24"/>
          <w:szCs w:val="24"/>
        </w:rPr>
        <w:t>10</w:t>
      </w:r>
      <w:r w:rsidR="002654CF" w:rsidRPr="00CD7397">
        <w:rPr>
          <w:rFonts w:ascii="ＭＳ ゴシック" w:eastAsia="ＭＳ ゴシック" w:hAnsi="ＭＳ ゴシック" w:cs="ＭＳ Ｐゴシック" w:hint="eastAsia"/>
          <w:kern w:val="0"/>
          <w:sz w:val="24"/>
          <w:szCs w:val="24"/>
        </w:rPr>
        <w:t>歳</w:t>
      </w:r>
      <w:r w:rsidRPr="00CD7397">
        <w:rPr>
          <w:rFonts w:ascii="ＭＳ ゴシック" w:eastAsia="ＭＳ ゴシック" w:hAnsi="ＭＳ ゴシック" w:cs="ＭＳ Ｐゴシック"/>
          <w:kern w:val="0"/>
          <w:sz w:val="24"/>
          <w:szCs w:val="24"/>
        </w:rPr>
        <w:t>代以下の感染者割合が高く，親世代から家庭内へ</w:t>
      </w:r>
      <w:r w:rsidR="00950DF0" w:rsidRPr="00CD7397">
        <w:rPr>
          <w:rFonts w:ascii="ＭＳ ゴシック" w:eastAsia="ＭＳ ゴシック" w:hAnsi="ＭＳ ゴシック" w:cs="ＭＳ Ｐゴシック" w:hint="eastAsia"/>
          <w:kern w:val="0"/>
          <w:sz w:val="24"/>
          <w:szCs w:val="24"/>
        </w:rPr>
        <w:t>の</w:t>
      </w:r>
      <w:r w:rsidRPr="00CD7397">
        <w:rPr>
          <w:rFonts w:ascii="ＭＳ ゴシック" w:eastAsia="ＭＳ ゴシック" w:hAnsi="ＭＳ ゴシック" w:cs="ＭＳ Ｐゴシック"/>
          <w:kern w:val="0"/>
          <w:sz w:val="24"/>
          <w:szCs w:val="24"/>
        </w:rPr>
        <w:t>感染が推察され</w:t>
      </w:r>
      <w:r w:rsidR="002654CF" w:rsidRPr="00CD7397">
        <w:rPr>
          <w:rFonts w:ascii="ＭＳ ゴシック" w:eastAsia="ＭＳ ゴシック" w:hAnsi="ＭＳ ゴシック" w:cs="ＭＳ Ｐゴシック" w:hint="eastAsia"/>
          <w:kern w:val="0"/>
          <w:sz w:val="24"/>
          <w:szCs w:val="24"/>
        </w:rPr>
        <w:t>，</w:t>
      </w:r>
      <w:r w:rsidRPr="00CD7397">
        <w:rPr>
          <w:rFonts w:ascii="ＭＳ ゴシック" w:eastAsia="ＭＳ ゴシック" w:hAnsi="ＭＳ ゴシック" w:cs="ＭＳ Ｐゴシック"/>
          <w:kern w:val="0"/>
          <w:sz w:val="24"/>
          <w:szCs w:val="24"/>
        </w:rPr>
        <w:t>感染防止対策の再徹底やワクチン接種促進の呼びかけを行うこと</w:t>
      </w:r>
    </w:p>
    <w:p w14:paraId="4285A32A" w14:textId="6FD69534" w:rsidR="000C2946" w:rsidRPr="00CD7397" w:rsidRDefault="000C2946" w:rsidP="000C2946">
      <w:pPr>
        <w:pStyle w:val="a7"/>
        <w:widowControl/>
        <w:numPr>
          <w:ilvl w:val="0"/>
          <w:numId w:val="40"/>
        </w:numPr>
        <w:ind w:leftChars="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ワクチン未接種のうち比較的年齢の高い</w:t>
      </w:r>
      <w:r w:rsidRPr="00CD7397">
        <w:rPr>
          <w:rFonts w:ascii="ＭＳ ゴシック" w:eastAsia="ＭＳ ゴシック" w:hAnsi="ＭＳ ゴシック" w:cs="ＭＳ Ｐゴシック"/>
          <w:kern w:val="0"/>
          <w:sz w:val="24"/>
          <w:szCs w:val="24"/>
        </w:rPr>
        <w:t>40～60</w:t>
      </w:r>
      <w:r w:rsidR="00950DF0" w:rsidRPr="00CD7397">
        <w:rPr>
          <w:rFonts w:ascii="ＭＳ ゴシック" w:eastAsia="ＭＳ ゴシック" w:hAnsi="ＭＳ ゴシック" w:cs="ＭＳ Ｐゴシック" w:hint="eastAsia"/>
          <w:kern w:val="0"/>
          <w:sz w:val="24"/>
          <w:szCs w:val="24"/>
        </w:rPr>
        <w:t>歳</w:t>
      </w:r>
      <w:r w:rsidRPr="00CD7397">
        <w:rPr>
          <w:rFonts w:ascii="ＭＳ ゴシック" w:eastAsia="ＭＳ ゴシック" w:hAnsi="ＭＳ ゴシック" w:cs="ＭＳ Ｐゴシック"/>
          <w:kern w:val="0"/>
          <w:sz w:val="24"/>
          <w:szCs w:val="24"/>
        </w:rPr>
        <w:t>代で基礎疾患を有する者は重症化リスクが高い傾向があ</w:t>
      </w:r>
      <w:r w:rsidR="00950DF0" w:rsidRPr="00CD7397">
        <w:rPr>
          <w:rFonts w:ascii="ＭＳ ゴシック" w:eastAsia="ＭＳ ゴシック" w:hAnsi="ＭＳ ゴシック" w:cs="ＭＳ Ｐゴシック" w:hint="eastAsia"/>
          <w:kern w:val="0"/>
          <w:sz w:val="24"/>
          <w:szCs w:val="24"/>
        </w:rPr>
        <w:t>り，</w:t>
      </w:r>
      <w:r w:rsidRPr="00CD7397">
        <w:rPr>
          <w:rFonts w:ascii="ＭＳ ゴシック" w:eastAsia="ＭＳ ゴシック" w:hAnsi="ＭＳ ゴシック" w:cs="ＭＳ Ｐゴシック"/>
          <w:kern w:val="0"/>
          <w:sz w:val="24"/>
          <w:szCs w:val="24"/>
        </w:rPr>
        <w:t>かかりつけ医</w:t>
      </w:r>
      <w:r w:rsidR="00950DF0" w:rsidRPr="00CD7397">
        <w:rPr>
          <w:rFonts w:ascii="ＭＳ ゴシック" w:eastAsia="ＭＳ ゴシック" w:hAnsi="ＭＳ ゴシック" w:cs="ＭＳ Ｐゴシック" w:hint="eastAsia"/>
          <w:kern w:val="0"/>
          <w:sz w:val="24"/>
          <w:szCs w:val="24"/>
        </w:rPr>
        <w:t>等</w:t>
      </w:r>
      <w:r w:rsidR="00950DF0" w:rsidRPr="00CD7397">
        <w:rPr>
          <w:rFonts w:ascii="ＭＳ ゴシック" w:eastAsia="ＭＳ ゴシック" w:hAnsi="ＭＳ ゴシック" w:cs="ＭＳ Ｐゴシック"/>
          <w:kern w:val="0"/>
          <w:sz w:val="24"/>
          <w:szCs w:val="24"/>
        </w:rPr>
        <w:t>を通じて</w:t>
      </w:r>
      <w:r w:rsidRPr="00CD7397">
        <w:rPr>
          <w:rFonts w:ascii="ＭＳ ゴシック" w:eastAsia="ＭＳ ゴシック" w:hAnsi="ＭＳ ゴシック" w:cs="ＭＳ Ｐゴシック"/>
          <w:kern w:val="0"/>
          <w:sz w:val="24"/>
          <w:szCs w:val="24"/>
        </w:rPr>
        <w:t>注意喚起</w:t>
      </w:r>
      <w:r w:rsidR="002A7AB9" w:rsidRPr="00CD7397">
        <w:rPr>
          <w:rFonts w:ascii="ＭＳ ゴシック" w:eastAsia="ＭＳ ゴシック" w:hAnsi="ＭＳ ゴシック" w:cs="ＭＳ Ｐゴシック" w:hint="eastAsia"/>
          <w:kern w:val="0"/>
          <w:sz w:val="24"/>
          <w:szCs w:val="24"/>
        </w:rPr>
        <w:t>する</w:t>
      </w:r>
      <w:r w:rsidRPr="00CD7397">
        <w:rPr>
          <w:rFonts w:ascii="ＭＳ ゴシック" w:eastAsia="ＭＳ ゴシック" w:hAnsi="ＭＳ ゴシック" w:cs="ＭＳ Ｐゴシック"/>
          <w:kern w:val="0"/>
          <w:sz w:val="24"/>
          <w:szCs w:val="24"/>
        </w:rPr>
        <w:t>必要</w:t>
      </w:r>
      <w:r w:rsidR="00EB476F" w:rsidRPr="00CD7397">
        <w:rPr>
          <w:rFonts w:ascii="ＭＳ ゴシック" w:eastAsia="ＭＳ ゴシック" w:hAnsi="ＭＳ ゴシック" w:cs="ＭＳ Ｐゴシック" w:hint="eastAsia"/>
          <w:kern w:val="0"/>
          <w:sz w:val="24"/>
          <w:szCs w:val="24"/>
        </w:rPr>
        <w:t>があること</w:t>
      </w:r>
    </w:p>
    <w:p w14:paraId="37E87D37" w14:textId="0D63463C" w:rsidR="00004027" w:rsidRPr="00CD7397" w:rsidRDefault="005E1174" w:rsidP="00A41308">
      <w:pPr>
        <w:widowControl/>
        <w:ind w:firstLineChars="100" w:firstLine="24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などの意見がなされている。</w:t>
      </w:r>
    </w:p>
    <w:p w14:paraId="07F9E1CB" w14:textId="154A9603" w:rsidR="00A94B1B" w:rsidRPr="00CD7397" w:rsidRDefault="00797BFF" w:rsidP="00DA671C">
      <w:pPr>
        <w:widowControl/>
        <w:ind w:leftChars="100" w:left="210" w:firstLineChars="100" w:firstLine="24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こうしたこと</w:t>
      </w:r>
      <w:r w:rsidR="00A41308" w:rsidRPr="00CD7397">
        <w:rPr>
          <w:rFonts w:ascii="ＭＳ ゴシック" w:eastAsia="ＭＳ ゴシック" w:hAnsi="ＭＳ ゴシック" w:cs="ＭＳ Ｐゴシック" w:hint="eastAsia"/>
          <w:kern w:val="0"/>
          <w:sz w:val="24"/>
          <w:szCs w:val="24"/>
        </w:rPr>
        <w:t>を踏まえ</w:t>
      </w:r>
      <w:r w:rsidRPr="00CD7397">
        <w:rPr>
          <w:rFonts w:ascii="ＭＳ ゴシック" w:eastAsia="ＭＳ ゴシック" w:hAnsi="ＭＳ ゴシック" w:cs="ＭＳ Ｐゴシック" w:hint="eastAsia"/>
          <w:kern w:val="0"/>
          <w:sz w:val="24"/>
          <w:szCs w:val="24"/>
        </w:rPr>
        <w:t>，</w:t>
      </w:r>
      <w:r w:rsidR="000A0E30" w:rsidRPr="00CD7397">
        <w:rPr>
          <w:rFonts w:ascii="ＭＳ ゴシック" w:eastAsia="ＭＳ ゴシック" w:hAnsi="ＭＳ ゴシック" w:cs="ＭＳ Ｐゴシック" w:hint="eastAsia"/>
          <w:kern w:val="0"/>
          <w:sz w:val="24"/>
          <w:szCs w:val="24"/>
        </w:rPr>
        <w:t>ワクチン接種を進めるとともに，</w:t>
      </w:r>
      <w:r w:rsidRPr="00CD7397">
        <w:rPr>
          <w:rFonts w:ascii="ＭＳ ゴシック" w:eastAsia="ＭＳ ゴシック" w:hAnsi="ＭＳ ゴシック" w:cs="ＭＳ Ｐゴシック" w:hint="eastAsia"/>
          <w:kern w:val="0"/>
          <w:sz w:val="24"/>
          <w:szCs w:val="24"/>
        </w:rPr>
        <w:t>これまでよりも早い段階で行動制限や施設の使用制限など強い対策を実施する</w:t>
      </w:r>
      <w:r w:rsidR="00A41308" w:rsidRPr="00CD7397">
        <w:rPr>
          <w:rFonts w:ascii="ＭＳ ゴシック" w:eastAsia="ＭＳ ゴシック" w:hAnsi="ＭＳ ゴシック" w:cs="ＭＳ Ｐゴシック" w:hint="eastAsia"/>
          <w:kern w:val="0"/>
          <w:sz w:val="24"/>
          <w:szCs w:val="24"/>
        </w:rPr>
        <w:t>ことにより，感染の拡大</w:t>
      </w:r>
      <w:r w:rsidR="00EF2567" w:rsidRPr="00CD7397">
        <w:rPr>
          <w:rFonts w:ascii="ＭＳ ゴシック" w:eastAsia="ＭＳ ゴシック" w:hAnsi="ＭＳ ゴシック" w:cs="ＭＳ Ｐゴシック" w:hint="eastAsia"/>
          <w:kern w:val="0"/>
          <w:sz w:val="24"/>
          <w:szCs w:val="24"/>
        </w:rPr>
        <w:t>及び重症者・死亡者の発生</w:t>
      </w:r>
      <w:r w:rsidR="00A41308" w:rsidRPr="00CD7397">
        <w:rPr>
          <w:rFonts w:ascii="ＭＳ ゴシック" w:eastAsia="ＭＳ ゴシック" w:hAnsi="ＭＳ ゴシック" w:cs="ＭＳ Ｐゴシック" w:hint="eastAsia"/>
          <w:kern w:val="0"/>
          <w:sz w:val="24"/>
          <w:szCs w:val="24"/>
        </w:rPr>
        <w:t>を最小限に抑え，早期に</w:t>
      </w:r>
      <w:r w:rsidR="00606485" w:rsidRPr="00CD7397">
        <w:rPr>
          <w:rFonts w:ascii="ＭＳ ゴシック" w:eastAsia="ＭＳ ゴシック" w:hAnsi="ＭＳ ゴシック" w:cs="ＭＳ Ｐゴシック" w:hint="eastAsia"/>
          <w:kern w:val="0"/>
          <w:sz w:val="24"/>
          <w:szCs w:val="24"/>
        </w:rPr>
        <w:t>警戒基準値を</w:t>
      </w:r>
      <w:r w:rsidR="00252BE0" w:rsidRPr="00CD7397">
        <w:rPr>
          <w:rFonts w:ascii="ＭＳ ゴシック" w:eastAsia="ＭＳ ゴシック" w:hAnsi="ＭＳ ゴシック" w:cs="ＭＳ Ｐゴシック" w:hint="eastAsia"/>
          <w:kern w:val="0"/>
          <w:sz w:val="24"/>
          <w:szCs w:val="24"/>
        </w:rPr>
        <w:t>安定的に</w:t>
      </w:r>
      <w:r w:rsidR="00606485" w:rsidRPr="00CD7397">
        <w:rPr>
          <w:rFonts w:ascii="ＭＳ ゴシック" w:eastAsia="ＭＳ ゴシック" w:hAnsi="ＭＳ ゴシック" w:cs="ＭＳ Ｐゴシック" w:hint="eastAsia"/>
          <w:kern w:val="0"/>
          <w:sz w:val="24"/>
          <w:szCs w:val="24"/>
        </w:rPr>
        <w:t>下回る状態とすることを目指し，集中的な感染拡大防止対策に取り組む。</w:t>
      </w:r>
      <w:r w:rsidR="00A94B1B" w:rsidRPr="00CD7397">
        <w:rPr>
          <w:rFonts w:ascii="ＭＳ ゴシック" w:eastAsia="ＭＳ ゴシック" w:hAnsi="ＭＳ ゴシック" w:cs="ＭＳ Ｐゴシック"/>
          <w:kern w:val="0"/>
          <w:sz w:val="24"/>
          <w:szCs w:val="24"/>
        </w:rPr>
        <w:br w:type="page"/>
      </w:r>
    </w:p>
    <w:p w14:paraId="1693128D" w14:textId="6C0516B5" w:rsidR="00BD2DB7" w:rsidRPr="00CD7397" w:rsidRDefault="00A94B1B" w:rsidP="0088674A">
      <w:pPr>
        <w:widowControl/>
        <w:spacing w:afterLines="25" w:after="9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lastRenderedPageBreak/>
        <w:t>２　早期集中対策の考え方</w:t>
      </w:r>
    </w:p>
    <w:p w14:paraId="233B5A34" w14:textId="54D44A3A" w:rsidR="00A94B1B" w:rsidRPr="00CD7397" w:rsidRDefault="00C54E90" w:rsidP="00C54E90">
      <w:pPr>
        <w:widowControl/>
        <w:ind w:leftChars="100" w:left="210" w:firstLineChars="100" w:firstLine="24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「新型コロナウイルス感染拡大防止のための広島県の対処方針」（以下，</w:t>
      </w:r>
      <w:r w:rsidR="00126EDB" w:rsidRPr="00CD7397">
        <w:rPr>
          <w:rFonts w:ascii="ＭＳ ゴシック" w:eastAsia="ＭＳ ゴシック" w:hAnsi="ＭＳ ゴシック" w:cs="ＭＳ Ｐゴシック" w:hint="eastAsia"/>
          <w:kern w:val="0"/>
          <w:sz w:val="24"/>
          <w:szCs w:val="24"/>
        </w:rPr>
        <w:t>県</w:t>
      </w:r>
      <w:r w:rsidRPr="00CD7397">
        <w:rPr>
          <w:rFonts w:ascii="ＭＳ ゴシック" w:eastAsia="ＭＳ ゴシック" w:hAnsi="ＭＳ ゴシック" w:cs="ＭＳ Ｐゴシック" w:hint="eastAsia"/>
          <w:kern w:val="0"/>
          <w:sz w:val="24"/>
          <w:szCs w:val="24"/>
        </w:rPr>
        <w:t>対処方針という。）</w:t>
      </w:r>
      <w:r w:rsidR="00CE443D" w:rsidRPr="00CD7397">
        <w:rPr>
          <w:rFonts w:ascii="ＭＳ ゴシック" w:eastAsia="ＭＳ ゴシック" w:hAnsi="ＭＳ ゴシック" w:cs="ＭＳ Ｐゴシック" w:hint="eastAsia"/>
          <w:kern w:val="0"/>
          <w:sz w:val="24"/>
          <w:szCs w:val="24"/>
        </w:rPr>
        <w:t>では</w:t>
      </w:r>
      <w:r w:rsidRPr="00CD7397">
        <w:rPr>
          <w:rFonts w:ascii="ＭＳ ゴシック" w:eastAsia="ＭＳ ゴシック" w:hAnsi="ＭＳ ゴシック" w:cs="ＭＳ Ｐゴシック" w:hint="eastAsia"/>
          <w:kern w:val="0"/>
          <w:sz w:val="24"/>
          <w:szCs w:val="24"/>
        </w:rPr>
        <w:t>，</w:t>
      </w:r>
      <w:r w:rsidR="00B867B9" w:rsidRPr="00CD7397">
        <w:rPr>
          <w:rFonts w:ascii="ＭＳ ゴシック" w:eastAsia="ＭＳ ゴシック" w:hAnsi="ＭＳ ゴシック" w:cs="ＭＳ Ｐゴシック" w:hint="eastAsia"/>
          <w:kern w:val="0"/>
          <w:sz w:val="24"/>
          <w:szCs w:val="24"/>
        </w:rPr>
        <w:t>感染の拡大を最小限に抑えながら，社会・経済活動を継続することを基本とし</w:t>
      </w:r>
      <w:r w:rsidRPr="00CD7397">
        <w:rPr>
          <w:rFonts w:ascii="ＭＳ ゴシック" w:eastAsia="ＭＳ ゴシック" w:hAnsi="ＭＳ ゴシック" w:cs="ＭＳ Ｐゴシック" w:hint="eastAsia"/>
          <w:kern w:val="0"/>
          <w:sz w:val="24"/>
          <w:szCs w:val="24"/>
        </w:rPr>
        <w:t>ている。</w:t>
      </w:r>
      <w:r w:rsidR="00017B81" w:rsidRPr="00CD7397">
        <w:rPr>
          <w:rFonts w:ascii="ＭＳ ゴシック" w:eastAsia="ＭＳ ゴシック" w:hAnsi="ＭＳ ゴシック" w:cs="ＭＳ Ｐゴシック" w:hint="eastAsia"/>
          <w:kern w:val="0"/>
          <w:sz w:val="24"/>
          <w:szCs w:val="24"/>
        </w:rPr>
        <w:t>１</w:t>
      </w:r>
      <w:r w:rsidR="00CE443D" w:rsidRPr="00CD7397">
        <w:rPr>
          <w:rFonts w:ascii="ＭＳ ゴシック" w:eastAsia="ＭＳ ゴシック" w:hAnsi="ＭＳ ゴシック" w:cs="ＭＳ Ｐゴシック" w:hint="eastAsia"/>
          <w:kern w:val="0"/>
          <w:sz w:val="24"/>
          <w:szCs w:val="24"/>
        </w:rPr>
        <w:t>で述べた</w:t>
      </w:r>
      <w:r w:rsidR="00017B81" w:rsidRPr="00CD7397">
        <w:rPr>
          <w:rFonts w:ascii="ＭＳ ゴシック" w:eastAsia="ＭＳ ゴシック" w:hAnsi="ＭＳ ゴシック" w:cs="ＭＳ Ｐゴシック" w:hint="eastAsia"/>
          <w:kern w:val="0"/>
          <w:sz w:val="24"/>
          <w:szCs w:val="24"/>
        </w:rPr>
        <w:t>これまでの感染状況の分析から得られた知見を活か</w:t>
      </w:r>
      <w:r w:rsidR="00CE443D" w:rsidRPr="00CD7397">
        <w:rPr>
          <w:rFonts w:ascii="ＭＳ ゴシック" w:eastAsia="ＭＳ ゴシック" w:hAnsi="ＭＳ ゴシック" w:cs="ＭＳ Ｐゴシック" w:hint="eastAsia"/>
          <w:kern w:val="0"/>
          <w:sz w:val="24"/>
          <w:szCs w:val="24"/>
        </w:rPr>
        <w:t>し，</w:t>
      </w:r>
      <w:r w:rsidR="00017B81" w:rsidRPr="00CD7397">
        <w:rPr>
          <w:rFonts w:ascii="ＭＳ ゴシック" w:eastAsia="ＭＳ ゴシック" w:hAnsi="ＭＳ ゴシック" w:cs="ＭＳ Ｐゴシック" w:hint="eastAsia"/>
          <w:kern w:val="0"/>
          <w:sz w:val="24"/>
          <w:szCs w:val="24"/>
        </w:rPr>
        <w:t>感染状況に応じ</w:t>
      </w:r>
      <w:r w:rsidR="00CE443D" w:rsidRPr="00CD7397">
        <w:rPr>
          <w:rFonts w:ascii="ＭＳ ゴシック" w:eastAsia="ＭＳ ゴシック" w:hAnsi="ＭＳ ゴシック" w:cs="ＭＳ Ｐゴシック" w:hint="eastAsia"/>
          <w:kern w:val="0"/>
          <w:sz w:val="24"/>
          <w:szCs w:val="24"/>
        </w:rPr>
        <w:t>てより</w:t>
      </w:r>
      <w:r w:rsidR="00017B81" w:rsidRPr="00CD7397">
        <w:rPr>
          <w:rFonts w:ascii="ＭＳ ゴシック" w:eastAsia="ＭＳ ゴシック" w:hAnsi="ＭＳ ゴシック" w:cs="ＭＳ Ｐゴシック" w:hint="eastAsia"/>
          <w:kern w:val="0"/>
          <w:sz w:val="24"/>
          <w:szCs w:val="24"/>
        </w:rPr>
        <w:t>早</w:t>
      </w:r>
      <w:r w:rsidR="00CE443D" w:rsidRPr="00CD7397">
        <w:rPr>
          <w:rFonts w:ascii="ＭＳ ゴシック" w:eastAsia="ＭＳ ゴシック" w:hAnsi="ＭＳ ゴシック" w:cs="ＭＳ Ｐゴシック" w:hint="eastAsia"/>
          <w:kern w:val="0"/>
          <w:sz w:val="24"/>
          <w:szCs w:val="24"/>
        </w:rPr>
        <w:t>く</w:t>
      </w:r>
      <w:r w:rsidR="00017B81" w:rsidRPr="00CD7397">
        <w:rPr>
          <w:rFonts w:ascii="ＭＳ ゴシック" w:eastAsia="ＭＳ ゴシック" w:hAnsi="ＭＳ ゴシック" w:cs="ＭＳ Ｐゴシック" w:hint="eastAsia"/>
          <w:kern w:val="0"/>
          <w:sz w:val="24"/>
          <w:szCs w:val="24"/>
        </w:rPr>
        <w:t>対応</w:t>
      </w:r>
      <w:r w:rsidR="00CE443D" w:rsidRPr="00CD7397">
        <w:rPr>
          <w:rFonts w:ascii="ＭＳ ゴシック" w:eastAsia="ＭＳ ゴシック" w:hAnsi="ＭＳ ゴシック" w:cs="ＭＳ Ｐゴシック" w:hint="eastAsia"/>
          <w:kern w:val="0"/>
          <w:sz w:val="24"/>
          <w:szCs w:val="24"/>
        </w:rPr>
        <w:t>を行うことで，感染の</w:t>
      </w:r>
      <w:r w:rsidR="00017B81" w:rsidRPr="00CD7397">
        <w:rPr>
          <w:rFonts w:ascii="ＭＳ ゴシック" w:eastAsia="ＭＳ ゴシック" w:hAnsi="ＭＳ ゴシック" w:cs="ＭＳ Ｐゴシック" w:hint="eastAsia"/>
          <w:kern w:val="0"/>
          <w:sz w:val="24"/>
          <w:szCs w:val="24"/>
        </w:rPr>
        <w:t>早期収束を</w:t>
      </w:r>
      <w:r w:rsidR="00CE443D" w:rsidRPr="00CD7397">
        <w:rPr>
          <w:rFonts w:ascii="ＭＳ ゴシック" w:eastAsia="ＭＳ ゴシック" w:hAnsi="ＭＳ ゴシック" w:cs="ＭＳ Ｐゴシック" w:hint="eastAsia"/>
          <w:kern w:val="0"/>
          <w:sz w:val="24"/>
          <w:szCs w:val="24"/>
        </w:rPr>
        <w:t>図っていく</w:t>
      </w:r>
      <w:r w:rsidR="00017B81" w:rsidRPr="00CD7397">
        <w:rPr>
          <w:rFonts w:ascii="ＭＳ ゴシック" w:eastAsia="ＭＳ ゴシック" w:hAnsi="ＭＳ ゴシック" w:cs="ＭＳ Ｐゴシック" w:hint="eastAsia"/>
          <w:kern w:val="0"/>
          <w:sz w:val="24"/>
          <w:szCs w:val="24"/>
        </w:rPr>
        <w:t>こととする。</w:t>
      </w:r>
    </w:p>
    <w:p w14:paraId="1E4A919A" w14:textId="7F824AEF" w:rsidR="00017B81" w:rsidRPr="00CD7397" w:rsidRDefault="00017618" w:rsidP="00C54E90">
      <w:pPr>
        <w:widowControl/>
        <w:ind w:leftChars="100" w:left="210" w:firstLineChars="100" w:firstLine="24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今回の早期集中対策は，次</w:t>
      </w:r>
      <w:r w:rsidR="0053516E" w:rsidRPr="00CD7397">
        <w:rPr>
          <w:rFonts w:ascii="ＭＳ ゴシック" w:eastAsia="ＭＳ ゴシック" w:hAnsi="ＭＳ ゴシック" w:cs="ＭＳ Ｐゴシック" w:hint="eastAsia"/>
          <w:kern w:val="0"/>
          <w:sz w:val="24"/>
          <w:szCs w:val="24"/>
        </w:rPr>
        <w:t>の</w:t>
      </w:r>
      <w:r w:rsidRPr="00CD7397">
        <w:rPr>
          <w:rFonts w:ascii="ＭＳ ゴシック" w:eastAsia="ＭＳ ゴシック" w:hAnsi="ＭＳ ゴシック" w:cs="ＭＳ Ｐゴシック" w:hint="eastAsia"/>
          <w:kern w:val="0"/>
          <w:sz w:val="24"/>
          <w:szCs w:val="24"/>
        </w:rPr>
        <w:t>表の</w:t>
      </w:r>
      <w:r w:rsidR="009B62FB" w:rsidRPr="00CD7397">
        <w:rPr>
          <w:rFonts w:ascii="ＭＳ ゴシック" w:eastAsia="ＭＳ ゴシック" w:hAnsi="ＭＳ ゴシック" w:cs="ＭＳ Ｐゴシック" w:hint="eastAsia"/>
          <w:kern w:val="0"/>
          <w:sz w:val="24"/>
          <w:szCs w:val="24"/>
        </w:rPr>
        <w:t>「</w:t>
      </w:r>
      <w:r w:rsidRPr="00CD7397">
        <w:rPr>
          <w:rFonts w:ascii="ＭＳ ゴシック" w:eastAsia="ＭＳ ゴシック" w:hAnsi="ＭＳ ゴシック" w:cs="ＭＳ Ｐゴシック" w:hint="eastAsia"/>
          <w:kern w:val="0"/>
          <w:sz w:val="24"/>
          <w:szCs w:val="24"/>
        </w:rPr>
        <w:t>段階３（行動制限実施）</w:t>
      </w:r>
      <w:r w:rsidR="009B62FB" w:rsidRPr="00CD7397">
        <w:rPr>
          <w:rFonts w:ascii="ＭＳ ゴシック" w:eastAsia="ＭＳ ゴシック" w:hAnsi="ＭＳ ゴシック" w:cs="ＭＳ Ｐゴシック" w:hint="eastAsia"/>
          <w:kern w:val="0"/>
          <w:sz w:val="24"/>
          <w:szCs w:val="24"/>
        </w:rPr>
        <w:t>」</w:t>
      </w:r>
      <w:r w:rsidRPr="00CD7397">
        <w:rPr>
          <w:rFonts w:ascii="ＭＳ ゴシック" w:eastAsia="ＭＳ ゴシック" w:hAnsi="ＭＳ ゴシック" w:cs="ＭＳ Ｐゴシック" w:hint="eastAsia"/>
          <w:kern w:val="0"/>
          <w:sz w:val="24"/>
          <w:szCs w:val="24"/>
        </w:rPr>
        <w:t>に</w:t>
      </w:r>
      <w:r w:rsidR="00CE443D" w:rsidRPr="00CD7397">
        <w:rPr>
          <w:rFonts w:ascii="ＭＳ ゴシック" w:eastAsia="ＭＳ ゴシック" w:hAnsi="ＭＳ ゴシック" w:cs="ＭＳ Ｐゴシック" w:hint="eastAsia"/>
          <w:kern w:val="0"/>
          <w:sz w:val="24"/>
          <w:szCs w:val="24"/>
        </w:rPr>
        <w:t>当たる</w:t>
      </w:r>
      <w:r w:rsidRPr="00CD7397">
        <w:rPr>
          <w:rFonts w:ascii="ＭＳ ゴシック" w:eastAsia="ＭＳ ゴシック" w:hAnsi="ＭＳ ゴシック" w:cs="ＭＳ Ｐゴシック" w:hint="eastAsia"/>
          <w:kern w:val="0"/>
          <w:sz w:val="24"/>
          <w:szCs w:val="24"/>
        </w:rPr>
        <w:t>ものであり，具体の</w:t>
      </w:r>
      <w:r w:rsidR="0053516E" w:rsidRPr="00CD7397">
        <w:rPr>
          <w:rFonts w:ascii="ＭＳ ゴシック" w:eastAsia="ＭＳ ゴシック" w:hAnsi="ＭＳ ゴシック" w:cs="ＭＳ Ｐゴシック" w:hint="eastAsia"/>
          <w:kern w:val="0"/>
          <w:sz w:val="24"/>
          <w:szCs w:val="24"/>
        </w:rPr>
        <w:t>内容</w:t>
      </w:r>
      <w:r w:rsidRPr="00CD7397">
        <w:rPr>
          <w:rFonts w:ascii="ＭＳ ゴシック" w:eastAsia="ＭＳ ゴシック" w:hAnsi="ＭＳ ゴシック" w:cs="ＭＳ Ｐゴシック" w:hint="eastAsia"/>
          <w:kern w:val="0"/>
          <w:sz w:val="24"/>
          <w:szCs w:val="24"/>
        </w:rPr>
        <w:t>（</w:t>
      </w:r>
      <w:r w:rsidR="00BD4F84" w:rsidRPr="00CD7397">
        <w:rPr>
          <w:rFonts w:ascii="ＭＳ ゴシック" w:eastAsia="ＭＳ ゴシック" w:hAnsi="ＭＳ ゴシック" w:cs="ＭＳ Ｐゴシック" w:hint="eastAsia"/>
          <w:kern w:val="0"/>
          <w:sz w:val="24"/>
          <w:szCs w:val="24"/>
        </w:rPr>
        <w:t>対策</w:t>
      </w:r>
      <w:r w:rsidR="0053516E" w:rsidRPr="00CD7397">
        <w:rPr>
          <w:rFonts w:ascii="ＭＳ ゴシック" w:eastAsia="ＭＳ ゴシック" w:hAnsi="ＭＳ ゴシック" w:cs="ＭＳ Ｐゴシック" w:hint="eastAsia"/>
          <w:kern w:val="0"/>
          <w:sz w:val="24"/>
          <w:szCs w:val="24"/>
        </w:rPr>
        <w:t>期間，</w:t>
      </w:r>
      <w:r w:rsidRPr="00CD7397">
        <w:rPr>
          <w:rFonts w:ascii="ＭＳ ゴシック" w:eastAsia="ＭＳ ゴシック" w:hAnsi="ＭＳ ゴシック" w:cs="ＭＳ Ｐゴシック" w:hint="eastAsia"/>
          <w:kern w:val="0"/>
          <w:sz w:val="24"/>
          <w:szCs w:val="24"/>
        </w:rPr>
        <w:t>要請事項，対象地域など）は，</w:t>
      </w:r>
      <w:r w:rsidR="0053516E" w:rsidRPr="00CD7397">
        <w:rPr>
          <w:rFonts w:ascii="ＭＳ ゴシック" w:eastAsia="ＭＳ ゴシック" w:hAnsi="ＭＳ ゴシック" w:cs="ＭＳ Ｐゴシック" w:hint="eastAsia"/>
          <w:kern w:val="0"/>
          <w:sz w:val="24"/>
          <w:szCs w:val="24"/>
        </w:rPr>
        <w:t>次項以下のとおりとする</w:t>
      </w:r>
      <w:r w:rsidRPr="00CD7397">
        <w:rPr>
          <w:rFonts w:ascii="ＭＳ ゴシック" w:eastAsia="ＭＳ ゴシック" w:hAnsi="ＭＳ ゴシック" w:cs="ＭＳ Ｐゴシック" w:hint="eastAsia"/>
          <w:kern w:val="0"/>
          <w:sz w:val="24"/>
          <w:szCs w:val="24"/>
        </w:rPr>
        <w:t>。</w:t>
      </w:r>
    </w:p>
    <w:p w14:paraId="37B54289" w14:textId="45DA1D52" w:rsidR="007947CC" w:rsidRPr="00CD7397" w:rsidRDefault="007947CC">
      <w:pPr>
        <w:widowControl/>
        <w:jc w:val="left"/>
        <w:rPr>
          <w:rFonts w:ascii="ＭＳ ゴシック" w:eastAsia="ＭＳ ゴシック" w:hAnsi="ＭＳ ゴシック" w:cs="ＭＳ Ｐゴシック"/>
          <w:sz w:val="24"/>
          <w:szCs w:val="24"/>
        </w:rPr>
      </w:pPr>
    </w:p>
    <w:tbl>
      <w:tblPr>
        <w:tblStyle w:val="aa"/>
        <w:tblW w:w="9421" w:type="dxa"/>
        <w:tblInd w:w="219" w:type="dxa"/>
        <w:tblLook w:val="04A0" w:firstRow="1" w:lastRow="0" w:firstColumn="1" w:lastColumn="0" w:noHBand="0" w:noVBand="1"/>
      </w:tblPr>
      <w:tblGrid>
        <w:gridCol w:w="1680"/>
        <w:gridCol w:w="1782"/>
        <w:gridCol w:w="5959"/>
      </w:tblGrid>
      <w:tr w:rsidR="00CD7397" w:rsidRPr="00CD7397" w14:paraId="500B6B66" w14:textId="77777777" w:rsidTr="009B62FB">
        <w:tc>
          <w:tcPr>
            <w:tcW w:w="1680" w:type="dxa"/>
          </w:tcPr>
          <w:p w14:paraId="7393A801" w14:textId="223A956F" w:rsidR="007947CC" w:rsidRPr="00CD7397" w:rsidRDefault="00B867B9" w:rsidP="007947CC">
            <w:pPr>
              <w:widowControl/>
              <w:jc w:val="center"/>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段階</w:t>
            </w:r>
          </w:p>
        </w:tc>
        <w:tc>
          <w:tcPr>
            <w:tcW w:w="1782" w:type="dxa"/>
          </w:tcPr>
          <w:p w14:paraId="02A11CE3" w14:textId="0B512932" w:rsidR="007947CC" w:rsidRPr="00CD7397" w:rsidRDefault="00B867B9" w:rsidP="007947CC">
            <w:pPr>
              <w:widowControl/>
              <w:jc w:val="center"/>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目安</w:t>
            </w:r>
          </w:p>
        </w:tc>
        <w:tc>
          <w:tcPr>
            <w:tcW w:w="5959" w:type="dxa"/>
          </w:tcPr>
          <w:p w14:paraId="79DDE0F1" w14:textId="4D733512" w:rsidR="007947CC" w:rsidRPr="00CD7397" w:rsidRDefault="00B867B9" w:rsidP="00B867B9">
            <w:pPr>
              <w:widowControl/>
              <w:jc w:val="center"/>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対応策</w:t>
            </w:r>
          </w:p>
        </w:tc>
      </w:tr>
      <w:tr w:rsidR="00CD7397" w:rsidRPr="00CD7397" w14:paraId="69D1014F" w14:textId="77777777" w:rsidTr="009B62FB">
        <w:tc>
          <w:tcPr>
            <w:tcW w:w="1680" w:type="dxa"/>
          </w:tcPr>
          <w:p w14:paraId="6123FD8C" w14:textId="1DC1DFF4" w:rsidR="007947CC" w:rsidRPr="00CD7397" w:rsidRDefault="007947CC" w:rsidP="007947CC">
            <w:pPr>
              <w:widowControl/>
              <w:jc w:val="left"/>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段階１（早期警戒段階）</w:t>
            </w:r>
          </w:p>
        </w:tc>
        <w:tc>
          <w:tcPr>
            <w:tcW w:w="1782" w:type="dxa"/>
          </w:tcPr>
          <w:p w14:paraId="3CC2C75D" w14:textId="2AD25008" w:rsidR="007947CC" w:rsidRPr="00CD7397" w:rsidRDefault="007947CC">
            <w:pPr>
              <w:widowControl/>
              <w:jc w:val="left"/>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県外流入指標</w:t>
            </w:r>
            <w:r w:rsidR="009B62FB" w:rsidRPr="00CD7397">
              <w:rPr>
                <w:rFonts w:ascii="ＭＳ ゴシック" w:eastAsia="ＭＳ ゴシック" w:hAnsi="ＭＳ ゴシック" w:cs="ＭＳ Ｐゴシック" w:hint="eastAsia"/>
                <w:sz w:val="24"/>
                <w:szCs w:val="24"/>
              </w:rPr>
              <w:t>が</w:t>
            </w:r>
            <w:r w:rsidRPr="00CD7397">
              <w:rPr>
                <w:rFonts w:ascii="ＭＳ ゴシック" w:eastAsia="ＭＳ ゴシック" w:hAnsi="ＭＳ ゴシック" w:cs="ＭＳ Ｐゴシック" w:hint="eastAsia"/>
                <w:sz w:val="24"/>
                <w:szCs w:val="24"/>
              </w:rPr>
              <w:t>１</w:t>
            </w:r>
            <w:r w:rsidR="00017618" w:rsidRPr="00CD7397">
              <w:rPr>
                <w:rFonts w:ascii="ＭＳ ゴシック" w:eastAsia="ＭＳ ゴシック" w:hAnsi="ＭＳ ゴシック" w:cs="ＭＳ Ｐゴシック" w:hint="eastAsia"/>
                <w:sz w:val="24"/>
                <w:szCs w:val="24"/>
              </w:rPr>
              <w:t>（※１）</w:t>
            </w:r>
          </w:p>
        </w:tc>
        <w:tc>
          <w:tcPr>
            <w:tcW w:w="5959" w:type="dxa"/>
          </w:tcPr>
          <w:p w14:paraId="2315ADBE" w14:textId="40C2505F" w:rsidR="007947CC" w:rsidRPr="00CD7397" w:rsidRDefault="007947CC">
            <w:pPr>
              <w:widowControl/>
              <w:jc w:val="left"/>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・県民へ強い注意喚起</w:t>
            </w:r>
            <w:r w:rsidR="00017B81" w:rsidRPr="00CD7397">
              <w:rPr>
                <w:rFonts w:ascii="ＭＳ ゴシック" w:eastAsia="ＭＳ ゴシック" w:hAnsi="ＭＳ ゴシック" w:cs="ＭＳ Ｐゴシック" w:hint="eastAsia"/>
                <w:sz w:val="24"/>
                <w:szCs w:val="24"/>
              </w:rPr>
              <w:t>を</w:t>
            </w:r>
            <w:r w:rsidRPr="00CD7397">
              <w:rPr>
                <w:rFonts w:ascii="ＭＳ ゴシック" w:eastAsia="ＭＳ ゴシック" w:hAnsi="ＭＳ ゴシック" w:cs="ＭＳ Ｐゴシック" w:hint="eastAsia"/>
                <w:sz w:val="24"/>
                <w:szCs w:val="24"/>
              </w:rPr>
              <w:t>発信</w:t>
            </w:r>
          </w:p>
          <w:p w14:paraId="17671D05" w14:textId="40F33318" w:rsidR="007947CC" w:rsidRPr="00CD7397" w:rsidRDefault="007947CC">
            <w:pPr>
              <w:widowControl/>
              <w:jc w:val="left"/>
              <w:rPr>
                <w:rFonts w:ascii="ＭＳ ゴシック" w:eastAsia="ＭＳ ゴシック" w:hAnsi="ＭＳ ゴシック" w:cs="ＭＳ Ｐゴシック"/>
                <w:sz w:val="24"/>
                <w:szCs w:val="24"/>
              </w:rPr>
            </w:pPr>
          </w:p>
        </w:tc>
      </w:tr>
      <w:tr w:rsidR="00CD7397" w:rsidRPr="00CD7397" w14:paraId="0C6CD2A8" w14:textId="77777777" w:rsidTr="00252BE0">
        <w:tc>
          <w:tcPr>
            <w:tcW w:w="1680" w:type="dxa"/>
            <w:tcBorders>
              <w:bottom w:val="single" w:sz="12" w:space="0" w:color="auto"/>
            </w:tcBorders>
          </w:tcPr>
          <w:p w14:paraId="122C3242" w14:textId="7C06AA9A" w:rsidR="007947CC" w:rsidRPr="00CD7397" w:rsidRDefault="007947CC" w:rsidP="007947CC">
            <w:pPr>
              <w:widowControl/>
              <w:jc w:val="left"/>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段階２（警戒段階）</w:t>
            </w:r>
          </w:p>
        </w:tc>
        <w:tc>
          <w:tcPr>
            <w:tcW w:w="1782" w:type="dxa"/>
            <w:tcBorders>
              <w:bottom w:val="single" w:sz="12" w:space="0" w:color="auto"/>
            </w:tcBorders>
          </w:tcPr>
          <w:p w14:paraId="4490B96F" w14:textId="7D522586" w:rsidR="007947CC" w:rsidRPr="00CD7397" w:rsidRDefault="007947CC" w:rsidP="00017B81">
            <w:pPr>
              <w:widowControl/>
              <w:jc w:val="left"/>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広島市の感染状況</w:t>
            </w:r>
            <w:r w:rsidR="009B62FB" w:rsidRPr="00CD7397">
              <w:rPr>
                <w:rFonts w:ascii="ＭＳ ゴシック" w:eastAsia="ＭＳ ゴシック" w:hAnsi="ＭＳ ゴシック" w:cs="ＭＳ Ｐゴシック" w:hint="eastAsia"/>
                <w:sz w:val="24"/>
                <w:szCs w:val="24"/>
              </w:rPr>
              <w:t>が</w:t>
            </w:r>
            <w:r w:rsidR="00017B81" w:rsidRPr="00CD7397">
              <w:rPr>
                <w:rFonts w:ascii="ＭＳ ゴシック" w:eastAsia="ＭＳ ゴシック" w:hAnsi="ＭＳ ゴシック" w:cs="ＭＳ Ｐゴシック" w:hint="eastAsia"/>
                <w:sz w:val="24"/>
                <w:szCs w:val="24"/>
              </w:rPr>
              <w:t>4.0</w:t>
            </w:r>
            <w:r w:rsidRPr="00CD7397">
              <w:rPr>
                <w:rFonts w:ascii="ＭＳ ゴシック" w:eastAsia="ＭＳ ゴシック" w:hAnsi="ＭＳ ゴシック" w:cs="ＭＳ Ｐゴシック" w:hint="eastAsia"/>
                <w:sz w:val="24"/>
                <w:szCs w:val="24"/>
              </w:rPr>
              <w:t>人</w:t>
            </w:r>
            <w:r w:rsidR="00017B81" w:rsidRPr="00CD7397">
              <w:rPr>
                <w:rFonts w:ascii="ＭＳ ゴシック" w:eastAsia="ＭＳ ゴシック" w:hAnsi="ＭＳ ゴシック" w:cs="ＭＳ Ｐゴシック" w:hint="eastAsia"/>
                <w:sz w:val="24"/>
                <w:szCs w:val="24"/>
              </w:rPr>
              <w:t>（※２）</w:t>
            </w:r>
          </w:p>
        </w:tc>
        <w:tc>
          <w:tcPr>
            <w:tcW w:w="5959" w:type="dxa"/>
            <w:tcBorders>
              <w:bottom w:val="single" w:sz="12" w:space="0" w:color="auto"/>
            </w:tcBorders>
          </w:tcPr>
          <w:p w14:paraId="7E9F0135" w14:textId="38300290" w:rsidR="007947CC" w:rsidRPr="00CD7397" w:rsidRDefault="007947CC" w:rsidP="007947CC">
            <w:pPr>
              <w:widowControl/>
              <w:jc w:val="left"/>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・ＰＣＲ</w:t>
            </w:r>
            <w:r w:rsidRPr="00CD7397">
              <w:rPr>
                <w:rFonts w:ascii="ＭＳ ゴシック" w:eastAsia="ＭＳ ゴシック" w:hAnsi="ＭＳ ゴシック" w:cs="ＭＳ Ｐゴシック"/>
                <w:sz w:val="24"/>
                <w:szCs w:val="24"/>
              </w:rPr>
              <w:t>検査体制の強化</w:t>
            </w:r>
          </w:p>
          <w:p w14:paraId="34FE4D7C" w14:textId="12CA17BF" w:rsidR="007947CC" w:rsidRPr="00CD7397" w:rsidRDefault="007947CC" w:rsidP="007947CC">
            <w:pPr>
              <w:widowControl/>
              <w:jc w:val="left"/>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・保健所長等へ積極的疫学調査の更なる徹底を要請</w:t>
            </w:r>
          </w:p>
          <w:p w14:paraId="1AEF5202" w14:textId="7992278C" w:rsidR="007947CC" w:rsidRPr="00CD7397" w:rsidRDefault="007947CC" w:rsidP="007947CC">
            <w:pPr>
              <w:widowControl/>
              <w:jc w:val="left"/>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・医療機関へＰＣＲ</w:t>
            </w:r>
            <w:r w:rsidRPr="00CD7397">
              <w:rPr>
                <w:rFonts w:ascii="ＭＳ ゴシック" w:eastAsia="ＭＳ ゴシック" w:hAnsi="ＭＳ ゴシック" w:cs="ＭＳ Ｐゴシック"/>
                <w:sz w:val="24"/>
                <w:szCs w:val="24"/>
              </w:rPr>
              <w:t>検査の</w:t>
            </w:r>
            <w:r w:rsidRPr="00CD7397">
              <w:rPr>
                <w:rFonts w:ascii="ＭＳ ゴシック" w:eastAsia="ＭＳ ゴシック" w:hAnsi="ＭＳ ゴシック" w:cs="ＭＳ Ｐゴシック" w:hint="eastAsia"/>
                <w:sz w:val="24"/>
                <w:szCs w:val="24"/>
              </w:rPr>
              <w:t>更なる</w:t>
            </w:r>
            <w:r w:rsidRPr="00CD7397">
              <w:rPr>
                <w:rFonts w:ascii="ＭＳ ゴシック" w:eastAsia="ＭＳ ゴシック" w:hAnsi="ＭＳ ゴシック" w:cs="ＭＳ Ｐゴシック"/>
                <w:sz w:val="24"/>
                <w:szCs w:val="24"/>
              </w:rPr>
              <w:t>徹底を要請</w:t>
            </w:r>
          </w:p>
          <w:p w14:paraId="351D94C1" w14:textId="77777777" w:rsidR="00017B81" w:rsidRPr="00CD7397" w:rsidRDefault="007947CC" w:rsidP="007947CC">
            <w:pPr>
              <w:widowControl/>
              <w:jc w:val="left"/>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・県民，事業者へ感染対策の徹底を要請（基本的な</w:t>
            </w:r>
          </w:p>
          <w:p w14:paraId="7BD8E9BA" w14:textId="77777777" w:rsidR="00017618" w:rsidRPr="00CD7397" w:rsidRDefault="007947CC" w:rsidP="00017B81">
            <w:pPr>
              <w:widowControl/>
              <w:ind w:firstLineChars="100" w:firstLine="240"/>
              <w:jc w:val="left"/>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感染防止の強化，</w:t>
            </w:r>
            <w:r w:rsidR="00017618" w:rsidRPr="00CD7397">
              <w:rPr>
                <w:rFonts w:ascii="ＭＳ ゴシック" w:eastAsia="ＭＳ ゴシック" w:hAnsi="ＭＳ ゴシック" w:cs="ＭＳ Ｐゴシック" w:hint="eastAsia"/>
                <w:sz w:val="24"/>
                <w:szCs w:val="24"/>
              </w:rPr>
              <w:t>ＰＣＲ検査</w:t>
            </w:r>
            <w:r w:rsidRPr="00CD7397">
              <w:rPr>
                <w:rFonts w:ascii="ＭＳ ゴシック" w:eastAsia="ＭＳ ゴシック" w:hAnsi="ＭＳ ゴシック" w:cs="ＭＳ Ｐゴシック"/>
                <w:sz w:val="24"/>
                <w:szCs w:val="24"/>
              </w:rPr>
              <w:t>の積極的な受検，テ</w:t>
            </w:r>
          </w:p>
          <w:p w14:paraId="7F26BEA6" w14:textId="4012ECE4" w:rsidR="007947CC" w:rsidRPr="00CD7397" w:rsidRDefault="007947CC" w:rsidP="00017618">
            <w:pPr>
              <w:widowControl/>
              <w:ind w:firstLineChars="100" w:firstLine="240"/>
              <w:jc w:val="left"/>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sz w:val="24"/>
                <w:szCs w:val="24"/>
              </w:rPr>
              <w:t>レワークの強化など）</w:t>
            </w:r>
          </w:p>
        </w:tc>
      </w:tr>
      <w:tr w:rsidR="00CD7397" w:rsidRPr="00CD7397" w14:paraId="056027EF" w14:textId="77777777" w:rsidTr="00252BE0">
        <w:tc>
          <w:tcPr>
            <w:tcW w:w="1680" w:type="dxa"/>
            <w:tcBorders>
              <w:top w:val="single" w:sz="12" w:space="0" w:color="auto"/>
              <w:left w:val="single" w:sz="12" w:space="0" w:color="auto"/>
              <w:bottom w:val="single" w:sz="12" w:space="0" w:color="auto"/>
            </w:tcBorders>
          </w:tcPr>
          <w:p w14:paraId="0BB04BCE" w14:textId="1645D810" w:rsidR="007947CC" w:rsidRPr="00CD7397" w:rsidRDefault="007947CC" w:rsidP="007947CC">
            <w:pPr>
              <w:widowControl/>
              <w:jc w:val="left"/>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段階３（行動制限実施）</w:t>
            </w:r>
          </w:p>
        </w:tc>
        <w:tc>
          <w:tcPr>
            <w:tcW w:w="1782" w:type="dxa"/>
            <w:tcBorders>
              <w:top w:val="single" w:sz="12" w:space="0" w:color="auto"/>
              <w:bottom w:val="single" w:sz="12" w:space="0" w:color="auto"/>
            </w:tcBorders>
          </w:tcPr>
          <w:p w14:paraId="0558C421" w14:textId="1CA8D041" w:rsidR="007947CC" w:rsidRPr="00CD7397" w:rsidRDefault="007947CC" w:rsidP="00017B81">
            <w:pPr>
              <w:widowControl/>
              <w:jc w:val="left"/>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広島県の感染状況</w:t>
            </w:r>
            <w:r w:rsidR="009B62FB" w:rsidRPr="00CD7397">
              <w:rPr>
                <w:rFonts w:ascii="ＭＳ ゴシック" w:eastAsia="ＭＳ ゴシック" w:hAnsi="ＭＳ ゴシック" w:cs="ＭＳ Ｐゴシック" w:hint="eastAsia"/>
                <w:sz w:val="24"/>
                <w:szCs w:val="24"/>
              </w:rPr>
              <w:t>が</w:t>
            </w:r>
            <w:r w:rsidR="00017B81" w:rsidRPr="00CD7397">
              <w:rPr>
                <w:rFonts w:ascii="ＭＳ ゴシック" w:eastAsia="ＭＳ ゴシック" w:hAnsi="ＭＳ ゴシック" w:cs="ＭＳ Ｐゴシック" w:hint="eastAsia"/>
                <w:sz w:val="24"/>
                <w:szCs w:val="24"/>
              </w:rPr>
              <w:t>10.0</w:t>
            </w:r>
            <w:r w:rsidRPr="00CD7397">
              <w:rPr>
                <w:rFonts w:ascii="ＭＳ ゴシック" w:eastAsia="ＭＳ ゴシック" w:hAnsi="ＭＳ ゴシック" w:cs="ＭＳ Ｐゴシック" w:hint="eastAsia"/>
                <w:sz w:val="24"/>
                <w:szCs w:val="24"/>
              </w:rPr>
              <w:t>人</w:t>
            </w:r>
            <w:r w:rsidR="00017B81" w:rsidRPr="00CD7397">
              <w:rPr>
                <w:rFonts w:ascii="ＭＳ ゴシック" w:eastAsia="ＭＳ ゴシック" w:hAnsi="ＭＳ ゴシック" w:cs="ＭＳ Ｐゴシック" w:hint="eastAsia"/>
                <w:sz w:val="24"/>
                <w:szCs w:val="24"/>
              </w:rPr>
              <w:t>（※２）</w:t>
            </w:r>
          </w:p>
        </w:tc>
        <w:tc>
          <w:tcPr>
            <w:tcW w:w="5959" w:type="dxa"/>
            <w:tcBorders>
              <w:top w:val="single" w:sz="12" w:space="0" w:color="auto"/>
              <w:bottom w:val="single" w:sz="12" w:space="0" w:color="auto"/>
              <w:right w:val="single" w:sz="12" w:space="0" w:color="auto"/>
            </w:tcBorders>
          </w:tcPr>
          <w:p w14:paraId="31560595" w14:textId="40CD5EB5" w:rsidR="007947CC" w:rsidRPr="00CD7397" w:rsidRDefault="007947CC" w:rsidP="007947CC">
            <w:pPr>
              <w:widowControl/>
              <w:jc w:val="left"/>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・集中対策を開始。</w:t>
            </w:r>
          </w:p>
          <w:p w14:paraId="3968D27F" w14:textId="47681BE4" w:rsidR="007947CC" w:rsidRPr="00CD7397" w:rsidRDefault="007947CC" w:rsidP="00017B81">
            <w:pPr>
              <w:widowControl/>
              <w:ind w:leftChars="100" w:left="210" w:firstLineChars="100" w:firstLine="240"/>
              <w:jc w:val="left"/>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なお，広島県の直近１週間の人口</w:t>
            </w:r>
            <w:r w:rsidR="00017B81" w:rsidRPr="00CD7397">
              <w:rPr>
                <w:rFonts w:ascii="ＭＳ ゴシック" w:eastAsia="ＭＳ ゴシック" w:hAnsi="ＭＳ ゴシック" w:cs="ＭＳ Ｐゴシック" w:hint="eastAsia"/>
                <w:sz w:val="24"/>
                <w:szCs w:val="24"/>
              </w:rPr>
              <w:t>10</w:t>
            </w:r>
            <w:r w:rsidRPr="00CD7397">
              <w:rPr>
                <w:rFonts w:ascii="ＭＳ ゴシック" w:eastAsia="ＭＳ ゴシック" w:hAnsi="ＭＳ ゴシック" w:cs="ＭＳ Ｐゴシック" w:hint="eastAsia"/>
                <w:sz w:val="24"/>
                <w:szCs w:val="24"/>
              </w:rPr>
              <w:t>万人</w:t>
            </w:r>
            <w:r w:rsidR="00017B81" w:rsidRPr="00CD7397">
              <w:rPr>
                <w:rFonts w:ascii="ＭＳ ゴシック" w:eastAsia="ＭＳ ゴシック" w:hAnsi="ＭＳ ゴシック" w:cs="ＭＳ Ｐゴシック" w:hint="eastAsia"/>
                <w:sz w:val="24"/>
                <w:szCs w:val="24"/>
              </w:rPr>
              <w:t>当たり</w:t>
            </w:r>
            <w:r w:rsidRPr="00CD7397">
              <w:rPr>
                <w:rFonts w:ascii="ＭＳ ゴシック" w:eastAsia="ＭＳ ゴシック" w:hAnsi="ＭＳ ゴシック" w:cs="ＭＳ Ｐゴシック" w:hint="eastAsia"/>
                <w:sz w:val="24"/>
                <w:szCs w:val="24"/>
              </w:rPr>
              <w:t>新規報告者数が</w:t>
            </w:r>
            <w:r w:rsidR="00017B81" w:rsidRPr="00CD7397">
              <w:rPr>
                <w:rFonts w:ascii="ＭＳ ゴシック" w:eastAsia="ＭＳ ゴシック" w:hAnsi="ＭＳ ゴシック" w:cs="ＭＳ Ｐゴシック" w:hint="eastAsia"/>
                <w:sz w:val="24"/>
                <w:szCs w:val="24"/>
              </w:rPr>
              <w:t>15</w:t>
            </w:r>
            <w:r w:rsidRPr="00CD7397">
              <w:rPr>
                <w:rFonts w:ascii="ＭＳ ゴシック" w:eastAsia="ＭＳ ゴシック" w:hAnsi="ＭＳ ゴシック" w:cs="ＭＳ Ｐゴシック" w:hint="eastAsia"/>
                <w:sz w:val="24"/>
                <w:szCs w:val="24"/>
              </w:rPr>
              <w:t>人程度になる</w:t>
            </w:r>
            <w:r w:rsidR="001C6B04" w:rsidRPr="00CD7397">
              <w:rPr>
                <w:rFonts w:ascii="ＭＳ ゴシック" w:eastAsia="ＭＳ ゴシック" w:hAnsi="ＭＳ ゴシック" w:cs="ＭＳ Ｐゴシック" w:hint="eastAsia"/>
                <w:sz w:val="24"/>
                <w:szCs w:val="24"/>
              </w:rPr>
              <w:t>と見込まれる</w:t>
            </w:r>
            <w:r w:rsidRPr="00CD7397">
              <w:rPr>
                <w:rFonts w:ascii="ＭＳ ゴシック" w:eastAsia="ＭＳ ゴシック" w:hAnsi="ＭＳ ゴシック" w:cs="ＭＳ Ｐゴシック" w:hint="eastAsia"/>
                <w:sz w:val="24"/>
                <w:szCs w:val="24"/>
              </w:rPr>
              <w:t>日から，感染状況を考慮した上で，営業時間</w:t>
            </w:r>
            <w:r w:rsidR="00017B81" w:rsidRPr="00CD7397">
              <w:rPr>
                <w:rFonts w:ascii="ＭＳ ゴシック" w:eastAsia="ＭＳ ゴシック" w:hAnsi="ＭＳ ゴシック" w:cs="ＭＳ Ｐゴシック" w:hint="eastAsia"/>
                <w:sz w:val="24"/>
                <w:szCs w:val="24"/>
              </w:rPr>
              <w:t>の</w:t>
            </w:r>
            <w:r w:rsidRPr="00CD7397">
              <w:rPr>
                <w:rFonts w:ascii="ＭＳ ゴシック" w:eastAsia="ＭＳ ゴシック" w:hAnsi="ＭＳ ゴシック" w:cs="ＭＳ Ｐゴシック" w:hint="eastAsia"/>
                <w:sz w:val="24"/>
                <w:szCs w:val="24"/>
              </w:rPr>
              <w:t>短縮要請等の強い</w:t>
            </w:r>
            <w:r w:rsidR="00017B81" w:rsidRPr="00CD7397">
              <w:rPr>
                <w:rFonts w:ascii="ＭＳ ゴシック" w:eastAsia="ＭＳ ゴシック" w:hAnsi="ＭＳ ゴシック" w:cs="ＭＳ Ｐゴシック" w:hint="eastAsia"/>
                <w:sz w:val="24"/>
                <w:szCs w:val="24"/>
              </w:rPr>
              <w:t>対策</w:t>
            </w:r>
            <w:r w:rsidRPr="00CD7397">
              <w:rPr>
                <w:rFonts w:ascii="ＭＳ ゴシック" w:eastAsia="ＭＳ ゴシック" w:hAnsi="ＭＳ ゴシック" w:cs="ＭＳ Ｐゴシック" w:hint="eastAsia"/>
                <w:sz w:val="24"/>
                <w:szCs w:val="24"/>
              </w:rPr>
              <w:t>を実施</w:t>
            </w:r>
          </w:p>
        </w:tc>
      </w:tr>
    </w:tbl>
    <w:p w14:paraId="7CD50E54" w14:textId="77777777" w:rsidR="00E56CBB" w:rsidRPr="00CD7397" w:rsidRDefault="00017618">
      <w:pPr>
        <w:widowControl/>
        <w:jc w:val="left"/>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 xml:space="preserve">　※１：東京都の感染状況</w:t>
      </w:r>
      <w:r w:rsidR="00E56CBB" w:rsidRPr="00CD7397">
        <w:rPr>
          <w:rFonts w:ascii="ＭＳ ゴシック" w:eastAsia="ＭＳ ゴシック" w:hAnsi="ＭＳ ゴシック" w:cs="ＭＳ Ｐゴシック" w:hint="eastAsia"/>
          <w:sz w:val="24"/>
          <w:szCs w:val="24"/>
        </w:rPr>
        <w:t>（</w:t>
      </w:r>
      <w:r w:rsidR="00E56CBB" w:rsidRPr="00CD7397">
        <w:rPr>
          <w:rFonts w:ascii="ＭＳ ゴシック" w:eastAsia="ＭＳ ゴシック" w:hAnsi="ＭＳ ゴシック" w:cs="ＭＳ Ｐゴシック"/>
          <w:sz w:val="24"/>
          <w:szCs w:val="24"/>
        </w:rPr>
        <w:t>直近１週間の10万人当たり</w:t>
      </w:r>
      <w:r w:rsidR="00E56CBB" w:rsidRPr="00CD7397">
        <w:rPr>
          <w:rFonts w:ascii="ＭＳ ゴシック" w:eastAsia="ＭＳ ゴシック" w:hAnsi="ＭＳ ゴシック" w:cs="ＭＳ Ｐゴシック" w:hint="eastAsia"/>
          <w:sz w:val="24"/>
          <w:szCs w:val="24"/>
        </w:rPr>
        <w:t>新規報告者数）</w:t>
      </w:r>
      <w:r w:rsidRPr="00CD7397">
        <w:rPr>
          <w:rFonts w:ascii="ＭＳ ゴシック" w:eastAsia="ＭＳ ゴシック" w:hAnsi="ＭＳ ゴシック" w:cs="ＭＳ Ｐゴシック" w:hint="eastAsia"/>
          <w:sz w:val="24"/>
          <w:szCs w:val="24"/>
        </w:rPr>
        <w:t>×人流（東京都</w:t>
      </w:r>
    </w:p>
    <w:p w14:paraId="4217CDC5" w14:textId="1E32CFB7" w:rsidR="00017618" w:rsidRPr="00CD7397" w:rsidRDefault="00017618" w:rsidP="00E56CBB">
      <w:pPr>
        <w:widowControl/>
        <w:ind w:firstLineChars="400" w:firstLine="960"/>
        <w:jc w:val="left"/>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から広島県）＋大阪府の感染状況</w:t>
      </w:r>
      <w:r w:rsidR="00E56CBB" w:rsidRPr="00CD7397">
        <w:rPr>
          <w:rFonts w:ascii="ＭＳ ゴシック" w:eastAsia="ＭＳ ゴシック" w:hAnsi="ＭＳ ゴシック" w:cs="ＭＳ Ｐゴシック" w:hint="eastAsia"/>
          <w:sz w:val="24"/>
          <w:szCs w:val="24"/>
        </w:rPr>
        <w:t>（同上）</w:t>
      </w:r>
      <w:r w:rsidRPr="00CD7397">
        <w:rPr>
          <w:rFonts w:ascii="ＭＳ ゴシック" w:eastAsia="ＭＳ ゴシック" w:hAnsi="ＭＳ ゴシック" w:cs="ＭＳ Ｐゴシック" w:hint="eastAsia"/>
          <w:sz w:val="24"/>
          <w:szCs w:val="24"/>
        </w:rPr>
        <w:t>×人流（大阪府から広島県）</w:t>
      </w:r>
    </w:p>
    <w:p w14:paraId="691FC370" w14:textId="114844EE" w:rsidR="00B32287" w:rsidRPr="00CD7397" w:rsidRDefault="00017618" w:rsidP="00B32287">
      <w:pPr>
        <w:rPr>
          <w:rFonts w:ascii="ＭＳ ゴシック" w:eastAsia="ＭＳ ゴシック" w:hAnsi="ＭＳ ゴシック" w:cs="ＭＳ Ｐゴシック"/>
          <w:sz w:val="24"/>
          <w:szCs w:val="24"/>
        </w:rPr>
      </w:pPr>
      <w:r w:rsidRPr="00CD7397">
        <w:rPr>
          <w:rFonts w:ascii="ＭＳ ゴシック" w:eastAsia="ＭＳ ゴシック" w:hAnsi="ＭＳ ゴシック" w:cs="ＭＳ Ｐゴシック" w:hint="eastAsia"/>
          <w:sz w:val="24"/>
          <w:szCs w:val="24"/>
        </w:rPr>
        <w:t xml:space="preserve">　※２：</w:t>
      </w:r>
      <w:r w:rsidRPr="00CD7397">
        <w:rPr>
          <w:rFonts w:ascii="ＭＳ ゴシック" w:eastAsia="ＭＳ ゴシック" w:hAnsi="ＭＳ ゴシック" w:cs="ＭＳ Ｐゴシック"/>
          <w:sz w:val="24"/>
          <w:szCs w:val="24"/>
        </w:rPr>
        <w:t>直近１週間の10万人当たり</w:t>
      </w:r>
      <w:r w:rsidRPr="00CD7397">
        <w:rPr>
          <w:rFonts w:ascii="ＭＳ ゴシック" w:eastAsia="ＭＳ ゴシック" w:hAnsi="ＭＳ ゴシック" w:cs="ＭＳ Ｐゴシック" w:hint="eastAsia"/>
          <w:sz w:val="24"/>
          <w:szCs w:val="24"/>
        </w:rPr>
        <w:t>新規報告者数</w:t>
      </w:r>
    </w:p>
    <w:p w14:paraId="4DA14564" w14:textId="77777777" w:rsidR="00D85344" w:rsidRPr="00CD7397" w:rsidRDefault="00D85344" w:rsidP="00C91516">
      <w:pPr>
        <w:widowControl/>
        <w:jc w:val="left"/>
        <w:textAlignment w:val="baseline"/>
        <w:rPr>
          <w:rFonts w:ascii="ＭＳ ゴシック" w:eastAsia="ＭＳ ゴシック" w:hAnsi="ＭＳ ゴシック" w:cs="ＭＳ Ｐゴシック"/>
          <w:kern w:val="0"/>
          <w:sz w:val="24"/>
          <w:szCs w:val="24"/>
        </w:rPr>
      </w:pPr>
    </w:p>
    <w:p w14:paraId="033239C3" w14:textId="77777777" w:rsidR="000A61F3" w:rsidRPr="00CD7397" w:rsidRDefault="000A61F3" w:rsidP="00C91516">
      <w:pPr>
        <w:widowControl/>
        <w:jc w:val="left"/>
        <w:textAlignment w:val="baseline"/>
        <w:rPr>
          <w:rFonts w:ascii="ＭＳ ゴシック" w:eastAsia="ＭＳ ゴシック" w:hAnsi="ＭＳ ゴシック" w:cs="ＭＳ Ｐゴシック"/>
          <w:kern w:val="0"/>
          <w:sz w:val="24"/>
          <w:szCs w:val="24"/>
        </w:rPr>
      </w:pPr>
    </w:p>
    <w:p w14:paraId="432A10E0" w14:textId="1BB420E7" w:rsidR="00C91516" w:rsidRPr="00CD7397" w:rsidRDefault="00E56CBB" w:rsidP="0088674A">
      <w:pPr>
        <w:widowControl/>
        <w:spacing w:afterLines="25" w:after="9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３</w:t>
      </w:r>
      <w:r w:rsidR="00C91516" w:rsidRPr="00CD7397">
        <w:rPr>
          <w:rFonts w:ascii="ＭＳ ゴシック" w:eastAsia="ＭＳ ゴシック" w:hAnsi="ＭＳ ゴシック" w:cs="ＭＳ Ｐゴシック" w:hint="eastAsia"/>
          <w:kern w:val="0"/>
          <w:sz w:val="24"/>
          <w:szCs w:val="24"/>
        </w:rPr>
        <w:t xml:space="preserve">　</w:t>
      </w:r>
      <w:r w:rsidRPr="00CD7397">
        <w:rPr>
          <w:rFonts w:ascii="ＭＳ ゴシック" w:eastAsia="ＭＳ ゴシック" w:hAnsi="ＭＳ ゴシック" w:cs="ＭＳ Ｐゴシック" w:hint="eastAsia"/>
          <w:kern w:val="0"/>
          <w:sz w:val="24"/>
          <w:szCs w:val="24"/>
        </w:rPr>
        <w:t>早期</w:t>
      </w:r>
      <w:r w:rsidR="00606485" w:rsidRPr="00CD7397">
        <w:rPr>
          <w:rFonts w:ascii="ＭＳ ゴシック" w:eastAsia="ＭＳ ゴシック" w:hAnsi="ＭＳ ゴシック" w:cs="ＭＳ Ｐゴシック" w:hint="eastAsia"/>
          <w:kern w:val="0"/>
          <w:sz w:val="24"/>
          <w:szCs w:val="24"/>
        </w:rPr>
        <w:t>集中</w:t>
      </w:r>
      <w:r w:rsidR="00C91516" w:rsidRPr="00CD7397">
        <w:rPr>
          <w:rFonts w:ascii="ＭＳ ゴシック" w:eastAsia="ＭＳ ゴシック" w:hAnsi="ＭＳ ゴシック" w:cs="ＭＳ Ｐゴシック" w:hint="eastAsia"/>
          <w:kern w:val="0"/>
          <w:sz w:val="24"/>
          <w:szCs w:val="24"/>
        </w:rPr>
        <w:t>対策期間</w:t>
      </w:r>
    </w:p>
    <w:p w14:paraId="2A619347" w14:textId="7E8F9F69" w:rsidR="00391D28" w:rsidRPr="00CD7397" w:rsidRDefault="00C91516" w:rsidP="000A61F3">
      <w:pPr>
        <w:widowControl/>
        <w:ind w:firstLineChars="200" w:firstLine="480"/>
        <w:jc w:val="left"/>
        <w:textAlignment w:val="baseline"/>
        <w:rPr>
          <w:rFonts w:ascii="ＭＳ ゴシック" w:eastAsia="ＭＳ ゴシック" w:hAnsi="ＭＳ ゴシック" w:cs="ＭＳ Ｐゴシック"/>
          <w:b/>
          <w:kern w:val="0"/>
          <w:sz w:val="24"/>
          <w:szCs w:val="24"/>
        </w:rPr>
      </w:pPr>
      <w:r w:rsidRPr="00CD7397">
        <w:rPr>
          <w:rFonts w:ascii="ＭＳ ゴシック" w:eastAsia="ＭＳ ゴシック" w:hAnsi="ＭＳ ゴシック" w:cs="ＭＳ Ｐゴシック" w:hint="eastAsia"/>
          <w:kern w:val="0"/>
          <w:sz w:val="24"/>
          <w:szCs w:val="24"/>
        </w:rPr>
        <w:t>令和３年</w:t>
      </w:r>
      <w:r w:rsidR="00B56F57" w:rsidRPr="00CD7397">
        <w:rPr>
          <w:rFonts w:ascii="ＭＳ ゴシック" w:eastAsia="ＭＳ ゴシック" w:hAnsi="ＭＳ ゴシック" w:cs="ＭＳ Ｐゴシック" w:hint="eastAsia"/>
          <w:kern w:val="0"/>
          <w:sz w:val="24"/>
          <w:szCs w:val="24"/>
        </w:rPr>
        <w:t>７</w:t>
      </w:r>
      <w:r w:rsidRPr="00CD7397">
        <w:rPr>
          <w:rFonts w:ascii="ＭＳ ゴシック" w:eastAsia="ＭＳ ゴシック" w:hAnsi="ＭＳ ゴシック" w:cs="ＭＳ Ｐゴシック" w:hint="eastAsia"/>
          <w:kern w:val="0"/>
          <w:sz w:val="24"/>
          <w:szCs w:val="24"/>
        </w:rPr>
        <w:t>月</w:t>
      </w:r>
      <w:r w:rsidR="00B56F57" w:rsidRPr="00CD7397">
        <w:rPr>
          <w:rFonts w:ascii="ＭＳ ゴシック" w:eastAsia="ＭＳ ゴシック" w:hAnsi="ＭＳ ゴシック" w:cs="ＭＳ Ｐゴシック" w:hint="eastAsia"/>
          <w:kern w:val="0"/>
          <w:sz w:val="24"/>
          <w:szCs w:val="24"/>
        </w:rPr>
        <w:t>31</w:t>
      </w:r>
      <w:r w:rsidRPr="00CD7397">
        <w:rPr>
          <w:rFonts w:ascii="ＭＳ ゴシック" w:eastAsia="ＭＳ ゴシック" w:hAnsi="ＭＳ ゴシック" w:cs="ＭＳ Ｐゴシック" w:hint="eastAsia"/>
          <w:kern w:val="0"/>
          <w:sz w:val="24"/>
          <w:szCs w:val="24"/>
        </w:rPr>
        <w:t>日（</w:t>
      </w:r>
      <w:r w:rsidR="00B56F57" w:rsidRPr="00CD7397">
        <w:rPr>
          <w:rFonts w:ascii="ＭＳ ゴシック" w:eastAsia="ＭＳ ゴシック" w:hAnsi="ＭＳ ゴシック" w:cs="ＭＳ Ｐゴシック" w:hint="eastAsia"/>
          <w:kern w:val="0"/>
          <w:sz w:val="24"/>
          <w:szCs w:val="24"/>
        </w:rPr>
        <w:t>土</w:t>
      </w:r>
      <w:r w:rsidRPr="00CD7397">
        <w:rPr>
          <w:rFonts w:ascii="ＭＳ ゴシック" w:eastAsia="ＭＳ ゴシック" w:hAnsi="ＭＳ ゴシック" w:cs="ＭＳ Ｐゴシック" w:hint="eastAsia"/>
          <w:kern w:val="0"/>
          <w:sz w:val="24"/>
          <w:szCs w:val="24"/>
        </w:rPr>
        <w:t>）～</w:t>
      </w:r>
      <w:r w:rsidR="00B56F57" w:rsidRPr="00CD7397">
        <w:rPr>
          <w:rFonts w:ascii="ＭＳ ゴシック" w:eastAsia="ＭＳ ゴシック" w:hAnsi="ＭＳ ゴシック" w:cs="ＭＳ Ｐゴシック" w:hint="eastAsia"/>
          <w:kern w:val="0"/>
          <w:sz w:val="24"/>
          <w:szCs w:val="24"/>
        </w:rPr>
        <w:t>９</w:t>
      </w:r>
      <w:r w:rsidRPr="00CD7397">
        <w:rPr>
          <w:rFonts w:ascii="ＭＳ ゴシック" w:eastAsia="ＭＳ ゴシック" w:hAnsi="ＭＳ ゴシック" w:cs="ＭＳ Ｐゴシック" w:hint="eastAsia"/>
          <w:kern w:val="0"/>
          <w:sz w:val="24"/>
          <w:szCs w:val="24"/>
        </w:rPr>
        <w:t>月</w:t>
      </w:r>
      <w:r w:rsidR="00B56F57" w:rsidRPr="00CD7397">
        <w:rPr>
          <w:rFonts w:ascii="ＭＳ ゴシック" w:eastAsia="ＭＳ ゴシック" w:hAnsi="ＭＳ ゴシック" w:cs="ＭＳ Ｐゴシック" w:hint="eastAsia"/>
          <w:kern w:val="0"/>
          <w:sz w:val="24"/>
          <w:szCs w:val="24"/>
        </w:rPr>
        <w:t>12</w:t>
      </w:r>
      <w:r w:rsidRPr="00CD7397">
        <w:rPr>
          <w:rFonts w:ascii="ＭＳ ゴシック" w:eastAsia="ＭＳ ゴシック" w:hAnsi="ＭＳ ゴシック" w:cs="ＭＳ Ｐゴシック" w:hint="eastAsia"/>
          <w:kern w:val="0"/>
          <w:sz w:val="24"/>
          <w:szCs w:val="24"/>
        </w:rPr>
        <w:t>日（</w:t>
      </w:r>
      <w:r w:rsidR="00B56F57" w:rsidRPr="00CD7397">
        <w:rPr>
          <w:rFonts w:ascii="ＭＳ ゴシック" w:eastAsia="ＭＳ ゴシック" w:hAnsi="ＭＳ ゴシック" w:cs="ＭＳ Ｐゴシック" w:hint="eastAsia"/>
          <w:kern w:val="0"/>
          <w:sz w:val="24"/>
          <w:szCs w:val="24"/>
        </w:rPr>
        <w:t>日</w:t>
      </w:r>
      <w:r w:rsidR="000D3AFF" w:rsidRPr="00CD7397">
        <w:rPr>
          <w:rFonts w:ascii="ＭＳ ゴシック" w:eastAsia="ＭＳ ゴシック" w:hAnsi="ＭＳ ゴシック" w:cs="ＭＳ Ｐゴシック" w:hint="eastAsia"/>
          <w:kern w:val="0"/>
          <w:sz w:val="24"/>
          <w:szCs w:val="24"/>
        </w:rPr>
        <w:t>）</w:t>
      </w:r>
    </w:p>
    <w:p w14:paraId="690FAA2A" w14:textId="3956A7C7" w:rsidR="00017B81" w:rsidRPr="00CD7397" w:rsidRDefault="00CB7972" w:rsidP="000A61F3">
      <w:pPr>
        <w:widowControl/>
        <w:ind w:leftChars="100" w:left="21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 xml:space="preserve">　</w:t>
      </w:r>
      <w:r w:rsidR="00467917" w:rsidRPr="00CD7397">
        <w:rPr>
          <w:rFonts w:ascii="ＭＳ ゴシック" w:eastAsia="ＭＳ ゴシック" w:hAnsi="ＭＳ ゴシック" w:cs="ＭＳ Ｐゴシック" w:hint="eastAsia"/>
          <w:kern w:val="0"/>
          <w:sz w:val="24"/>
          <w:szCs w:val="24"/>
        </w:rPr>
        <w:t>別紙の</w:t>
      </w:r>
      <w:r w:rsidR="00D85344" w:rsidRPr="00CD7397">
        <w:rPr>
          <w:rFonts w:ascii="ＭＳ ゴシック" w:eastAsia="ＭＳ ゴシック" w:hAnsi="ＭＳ ゴシック" w:cs="ＭＳ Ｐゴシック" w:hint="eastAsia"/>
          <w:kern w:val="0"/>
          <w:sz w:val="24"/>
          <w:szCs w:val="24"/>
        </w:rPr>
        <w:t>「集中対策重点区域の住民，事業者への要請」に</w:t>
      </w:r>
      <w:r w:rsidR="006C73A9" w:rsidRPr="00CD7397">
        <w:rPr>
          <w:rFonts w:ascii="ＭＳ ゴシック" w:eastAsia="ＭＳ ゴシック" w:hAnsi="ＭＳ ゴシック" w:cs="ＭＳ Ｐゴシック" w:hint="eastAsia"/>
          <w:kern w:val="0"/>
          <w:sz w:val="24"/>
          <w:szCs w:val="24"/>
        </w:rPr>
        <w:t>係る</w:t>
      </w:r>
      <w:r w:rsidR="00126EDB" w:rsidRPr="00CD7397">
        <w:rPr>
          <w:rFonts w:ascii="ＭＳ ゴシック" w:eastAsia="ＭＳ ゴシック" w:hAnsi="ＭＳ ゴシック" w:cs="ＭＳ Ｐゴシック" w:hint="eastAsia"/>
          <w:kern w:val="0"/>
          <w:sz w:val="24"/>
          <w:szCs w:val="24"/>
        </w:rPr>
        <w:t>集中対策重点</w:t>
      </w:r>
      <w:r w:rsidR="006C73A9" w:rsidRPr="00CD7397">
        <w:rPr>
          <w:rFonts w:ascii="ＭＳ ゴシック" w:eastAsia="ＭＳ ゴシック" w:hAnsi="ＭＳ ゴシック" w:cs="ＭＳ Ｐゴシック" w:hint="eastAsia"/>
          <w:kern w:val="0"/>
          <w:sz w:val="24"/>
          <w:szCs w:val="24"/>
        </w:rPr>
        <w:t>区域及び要請</w:t>
      </w:r>
      <w:r w:rsidR="000A61F3" w:rsidRPr="00CD7397">
        <w:rPr>
          <w:rFonts w:ascii="ＭＳ ゴシック" w:eastAsia="ＭＳ ゴシック" w:hAnsi="ＭＳ ゴシック" w:cs="ＭＳ Ｐゴシック" w:hint="eastAsia"/>
          <w:kern w:val="0"/>
          <w:sz w:val="24"/>
          <w:szCs w:val="24"/>
        </w:rPr>
        <w:t>等</w:t>
      </w:r>
      <w:r w:rsidR="002357BB" w:rsidRPr="00CD7397">
        <w:rPr>
          <w:rFonts w:ascii="ＭＳ ゴシック" w:eastAsia="ＭＳ ゴシック" w:hAnsi="ＭＳ ゴシック" w:cs="ＭＳ Ｐゴシック" w:hint="eastAsia"/>
          <w:kern w:val="0"/>
          <w:sz w:val="24"/>
          <w:szCs w:val="24"/>
        </w:rPr>
        <w:t>を行う</w:t>
      </w:r>
      <w:r w:rsidR="006C73A9" w:rsidRPr="00CD7397">
        <w:rPr>
          <w:rFonts w:ascii="ＭＳ ゴシック" w:eastAsia="ＭＳ ゴシック" w:hAnsi="ＭＳ ゴシック" w:cs="ＭＳ Ｐゴシック" w:hint="eastAsia"/>
          <w:kern w:val="0"/>
          <w:sz w:val="24"/>
          <w:szCs w:val="24"/>
        </w:rPr>
        <w:t>期間</w:t>
      </w:r>
      <w:r w:rsidR="00D85344" w:rsidRPr="00CD7397">
        <w:rPr>
          <w:rFonts w:ascii="ＭＳ ゴシック" w:eastAsia="ＭＳ ゴシック" w:hAnsi="ＭＳ ゴシック" w:cs="ＭＳ Ｐゴシック" w:hint="eastAsia"/>
          <w:kern w:val="0"/>
          <w:sz w:val="24"/>
          <w:szCs w:val="24"/>
        </w:rPr>
        <w:t>ついては，</w:t>
      </w:r>
      <w:r w:rsidR="006C73A9" w:rsidRPr="00CD7397">
        <w:rPr>
          <w:rFonts w:ascii="ＭＳ ゴシック" w:eastAsia="ＭＳ ゴシック" w:hAnsi="ＭＳ ゴシック" w:cs="ＭＳ Ｐゴシック" w:hint="eastAsia"/>
          <w:kern w:val="0"/>
          <w:sz w:val="24"/>
          <w:szCs w:val="24"/>
        </w:rPr>
        <w:t>別に定める</w:t>
      </w:r>
      <w:r w:rsidR="00D85344" w:rsidRPr="00CD7397">
        <w:rPr>
          <w:rFonts w:ascii="ＭＳ ゴシック" w:eastAsia="ＭＳ ゴシック" w:hAnsi="ＭＳ ゴシック" w:cs="ＭＳ Ｐゴシック" w:hint="eastAsia"/>
          <w:kern w:val="0"/>
          <w:sz w:val="24"/>
          <w:szCs w:val="24"/>
        </w:rPr>
        <w:t>。</w:t>
      </w:r>
    </w:p>
    <w:p w14:paraId="0DF8E0C1" w14:textId="29AC61EA" w:rsidR="0088674A" w:rsidRPr="00CD7397" w:rsidRDefault="002E791B" w:rsidP="00436D92">
      <w:pPr>
        <w:widowControl/>
        <w:ind w:leftChars="100" w:left="210" w:firstLineChars="100" w:firstLine="24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なお，</w:t>
      </w:r>
      <w:r w:rsidR="008E4FF2" w:rsidRPr="00CD7397">
        <w:rPr>
          <w:rFonts w:ascii="ＭＳ ゴシック" w:eastAsia="ＭＳ ゴシック" w:hAnsi="ＭＳ ゴシック" w:cs="ＭＳ Ｐゴシック" w:hint="eastAsia"/>
          <w:kern w:val="0"/>
          <w:sz w:val="24"/>
          <w:szCs w:val="24"/>
        </w:rPr>
        <w:t>感染拡大の状況に応じて新型インフルエンザ等対策特別措置法（以下「法」という。）に基づく「まん延防止等重点措置」の実施を</w:t>
      </w:r>
      <w:r w:rsidR="000A0E30" w:rsidRPr="00CD7397">
        <w:rPr>
          <w:rFonts w:ascii="ＭＳ ゴシック" w:eastAsia="ＭＳ ゴシック" w:hAnsi="ＭＳ ゴシック" w:cs="ＭＳ Ｐゴシック" w:hint="eastAsia"/>
          <w:kern w:val="0"/>
          <w:sz w:val="24"/>
          <w:szCs w:val="24"/>
        </w:rPr>
        <w:t>８月４日付けで</w:t>
      </w:r>
      <w:r w:rsidR="008E4FF2" w:rsidRPr="00CD7397">
        <w:rPr>
          <w:rFonts w:ascii="ＭＳ ゴシック" w:eastAsia="ＭＳ ゴシック" w:hAnsi="ＭＳ ゴシック" w:cs="ＭＳ Ｐゴシック" w:hint="eastAsia"/>
          <w:kern w:val="0"/>
          <w:sz w:val="24"/>
          <w:szCs w:val="24"/>
        </w:rPr>
        <w:t>国に要請</w:t>
      </w:r>
      <w:r w:rsidR="000A0E30" w:rsidRPr="00CD7397">
        <w:rPr>
          <w:rFonts w:ascii="ＭＳ ゴシック" w:eastAsia="ＭＳ ゴシック" w:hAnsi="ＭＳ ゴシック" w:cs="ＭＳ Ｐゴシック" w:hint="eastAsia"/>
          <w:kern w:val="0"/>
          <w:sz w:val="24"/>
          <w:szCs w:val="24"/>
        </w:rPr>
        <w:t>しており，今後，</w:t>
      </w:r>
      <w:r w:rsidR="00436D92" w:rsidRPr="00CD7397">
        <w:rPr>
          <w:rFonts w:ascii="ＭＳ ゴシック" w:eastAsia="ＭＳ ゴシック" w:hAnsi="ＭＳ ゴシック" w:cs="ＭＳ Ｐゴシック" w:hint="eastAsia"/>
          <w:kern w:val="0"/>
          <w:sz w:val="24"/>
          <w:szCs w:val="24"/>
        </w:rPr>
        <w:t>感染状況に十分な改善の見込みが見られない場合</w:t>
      </w:r>
      <w:r w:rsidRPr="00CD7397">
        <w:rPr>
          <w:rFonts w:ascii="ＭＳ ゴシック" w:eastAsia="ＭＳ ゴシック" w:hAnsi="ＭＳ ゴシック" w:cs="ＭＳ Ｐゴシック" w:hint="eastAsia"/>
          <w:kern w:val="0"/>
          <w:sz w:val="24"/>
          <w:szCs w:val="24"/>
        </w:rPr>
        <w:t>に</w:t>
      </w:r>
      <w:r w:rsidR="00436D92" w:rsidRPr="00CD7397">
        <w:rPr>
          <w:rFonts w:ascii="ＭＳ ゴシック" w:eastAsia="ＭＳ ゴシック" w:hAnsi="ＭＳ ゴシック" w:cs="ＭＳ Ｐゴシック" w:hint="eastAsia"/>
          <w:kern w:val="0"/>
          <w:sz w:val="24"/>
          <w:szCs w:val="24"/>
        </w:rPr>
        <w:t>は，</w:t>
      </w:r>
      <w:r w:rsidR="008E4FF2" w:rsidRPr="00CD7397">
        <w:rPr>
          <w:rFonts w:ascii="ＭＳ ゴシック" w:eastAsia="ＭＳ ゴシック" w:hAnsi="ＭＳ ゴシック" w:cs="ＭＳ Ｐゴシック" w:hint="eastAsia"/>
          <w:kern w:val="0"/>
          <w:sz w:val="24"/>
          <w:szCs w:val="24"/>
        </w:rPr>
        <w:t>「</w:t>
      </w:r>
      <w:r w:rsidR="0088674A" w:rsidRPr="00CD7397">
        <w:rPr>
          <w:rFonts w:ascii="ＭＳ ゴシック" w:eastAsia="ＭＳ ゴシック" w:hAnsi="ＭＳ ゴシック" w:cs="ＭＳ Ｐゴシック" w:hint="eastAsia"/>
          <w:kern w:val="0"/>
          <w:sz w:val="24"/>
          <w:szCs w:val="24"/>
        </w:rPr>
        <w:t>緊急事態措置</w:t>
      </w:r>
      <w:r w:rsidR="008E4FF2" w:rsidRPr="00CD7397">
        <w:rPr>
          <w:rFonts w:ascii="ＭＳ ゴシック" w:eastAsia="ＭＳ ゴシック" w:hAnsi="ＭＳ ゴシック" w:cs="ＭＳ Ｐゴシック" w:hint="eastAsia"/>
          <w:kern w:val="0"/>
          <w:sz w:val="24"/>
          <w:szCs w:val="24"/>
        </w:rPr>
        <w:t>」</w:t>
      </w:r>
      <w:r w:rsidR="0088674A" w:rsidRPr="00CD7397">
        <w:rPr>
          <w:rFonts w:ascii="ＭＳ ゴシック" w:eastAsia="ＭＳ ゴシック" w:hAnsi="ＭＳ ゴシック" w:cs="ＭＳ Ｐゴシック" w:hint="eastAsia"/>
          <w:kern w:val="0"/>
          <w:sz w:val="24"/>
          <w:szCs w:val="24"/>
        </w:rPr>
        <w:t>の実施を要請するなど</w:t>
      </w:r>
      <w:r w:rsidR="003B7880" w:rsidRPr="00CD7397">
        <w:rPr>
          <w:rFonts w:ascii="ＭＳ ゴシック" w:eastAsia="ＭＳ ゴシック" w:hAnsi="ＭＳ ゴシック" w:cs="ＭＳ Ｐゴシック" w:hint="eastAsia"/>
          <w:kern w:val="0"/>
          <w:sz w:val="24"/>
          <w:szCs w:val="24"/>
        </w:rPr>
        <w:t>更なる</w:t>
      </w:r>
      <w:r w:rsidRPr="00CD7397">
        <w:rPr>
          <w:rFonts w:ascii="ＭＳ ゴシック" w:eastAsia="ＭＳ ゴシック" w:hAnsi="ＭＳ ゴシック" w:cs="ＭＳ Ｐゴシック" w:hint="eastAsia"/>
          <w:kern w:val="0"/>
          <w:sz w:val="24"/>
          <w:szCs w:val="24"/>
        </w:rPr>
        <w:t>対策</w:t>
      </w:r>
      <w:r w:rsidR="005237AE" w:rsidRPr="00CD7397">
        <w:rPr>
          <w:rFonts w:ascii="ＭＳ ゴシック" w:eastAsia="ＭＳ ゴシック" w:hAnsi="ＭＳ ゴシック" w:cs="ＭＳ Ｐゴシック" w:hint="eastAsia"/>
          <w:kern w:val="0"/>
          <w:sz w:val="24"/>
          <w:szCs w:val="24"/>
        </w:rPr>
        <w:t>の</w:t>
      </w:r>
      <w:r w:rsidRPr="00CD7397">
        <w:rPr>
          <w:rFonts w:ascii="ＭＳ ゴシック" w:eastAsia="ＭＳ ゴシック" w:hAnsi="ＭＳ ゴシック" w:cs="ＭＳ Ｐゴシック" w:hint="eastAsia"/>
          <w:kern w:val="0"/>
          <w:sz w:val="24"/>
          <w:szCs w:val="24"/>
        </w:rPr>
        <w:t>強化</w:t>
      </w:r>
      <w:r w:rsidR="005237AE" w:rsidRPr="00CD7397">
        <w:rPr>
          <w:rFonts w:ascii="ＭＳ ゴシック" w:eastAsia="ＭＳ ゴシック" w:hAnsi="ＭＳ ゴシック" w:cs="ＭＳ Ｐゴシック" w:hint="eastAsia"/>
          <w:kern w:val="0"/>
          <w:sz w:val="24"/>
          <w:szCs w:val="24"/>
        </w:rPr>
        <w:t>を図る</w:t>
      </w:r>
      <w:r w:rsidRPr="00CD7397">
        <w:rPr>
          <w:rFonts w:ascii="ＭＳ ゴシック" w:eastAsia="ＭＳ ゴシック" w:hAnsi="ＭＳ ゴシック" w:cs="ＭＳ Ｐゴシック" w:hint="eastAsia"/>
          <w:kern w:val="0"/>
          <w:sz w:val="24"/>
          <w:szCs w:val="24"/>
        </w:rPr>
        <w:t>。</w:t>
      </w:r>
    </w:p>
    <w:p w14:paraId="768DD992" w14:textId="35E26B35" w:rsidR="00436D92" w:rsidRPr="00CD7397" w:rsidRDefault="002E791B" w:rsidP="00436D92">
      <w:pPr>
        <w:widowControl/>
        <w:ind w:leftChars="100" w:left="210" w:firstLineChars="100" w:firstLine="24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また，感染状況の改善が認められる場合には，対策期間内であっても，要請事項（行動制限）の段階的な緩和や集中対策重点区域</w:t>
      </w:r>
      <w:r w:rsidR="0090217F" w:rsidRPr="00CD7397">
        <w:rPr>
          <w:rFonts w:ascii="ＭＳ ゴシック" w:eastAsia="ＭＳ ゴシック" w:hAnsi="ＭＳ ゴシック" w:cs="ＭＳ Ｐゴシック" w:hint="eastAsia"/>
          <w:kern w:val="0"/>
          <w:sz w:val="24"/>
          <w:szCs w:val="24"/>
        </w:rPr>
        <w:t>（別紙）</w:t>
      </w:r>
      <w:r w:rsidRPr="00CD7397">
        <w:rPr>
          <w:rFonts w:ascii="ＭＳ ゴシック" w:eastAsia="ＭＳ ゴシック" w:hAnsi="ＭＳ ゴシック" w:cs="ＭＳ Ｐゴシック" w:hint="eastAsia"/>
          <w:kern w:val="0"/>
          <w:sz w:val="24"/>
          <w:szCs w:val="24"/>
        </w:rPr>
        <w:t>の一部解除を行う。</w:t>
      </w:r>
    </w:p>
    <w:p w14:paraId="242012CB" w14:textId="0DE2DB3B" w:rsidR="00391D28" w:rsidRPr="00CD7397" w:rsidRDefault="00CB7972" w:rsidP="003B7880">
      <w:pPr>
        <w:pStyle w:val="Default"/>
        <w:ind w:left="240" w:hangingChars="100" w:hanging="240"/>
        <w:rPr>
          <w:rFonts w:hAnsi="ＭＳ ゴシック" w:cs="ＭＳ Ｐゴシック"/>
          <w:color w:val="auto"/>
        </w:rPr>
      </w:pPr>
      <w:r w:rsidRPr="00CD7397">
        <w:rPr>
          <w:rFonts w:hAnsi="ＭＳ ゴシック" w:cs="ＭＳ Ｐゴシック" w:hint="eastAsia"/>
          <w:color w:val="auto"/>
        </w:rPr>
        <w:t xml:space="preserve">　</w:t>
      </w:r>
    </w:p>
    <w:p w14:paraId="5182475F" w14:textId="77777777" w:rsidR="0088674A" w:rsidRPr="00CD7397" w:rsidRDefault="0088674A" w:rsidP="003B7880">
      <w:pPr>
        <w:pStyle w:val="Default"/>
        <w:ind w:left="240" w:hangingChars="100" w:hanging="240"/>
        <w:rPr>
          <w:rFonts w:hAnsi="ＭＳ ゴシック" w:cs="ＭＳ Ｐゴシック"/>
          <w:color w:val="auto"/>
        </w:rPr>
      </w:pPr>
    </w:p>
    <w:p w14:paraId="387B97C5" w14:textId="09836768" w:rsidR="001D7F83" w:rsidRPr="00CD7397" w:rsidRDefault="00D85344" w:rsidP="001D7F83">
      <w:pPr>
        <w:widowControl/>
        <w:spacing w:afterLines="25" w:after="90"/>
        <w:jc w:val="left"/>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lastRenderedPageBreak/>
        <w:t>４</w:t>
      </w:r>
      <w:r w:rsidR="001D7F83" w:rsidRPr="00CD7397">
        <w:rPr>
          <w:rFonts w:ascii="ＭＳ ゴシック" w:eastAsia="ＭＳ ゴシック" w:hAnsi="ＭＳ ゴシック" w:cs="Times New Roman" w:hint="eastAsia"/>
          <w:sz w:val="24"/>
        </w:rPr>
        <w:t xml:space="preserve">　県民，事業者への要請</w:t>
      </w:r>
      <w:r w:rsidR="00D24289" w:rsidRPr="00CD7397">
        <w:rPr>
          <w:rFonts w:ascii="ＭＳ ゴシック" w:eastAsia="ＭＳ ゴシック" w:hAnsi="ＭＳ ゴシック" w:cs="Times New Roman" w:hint="eastAsia"/>
          <w:sz w:val="24"/>
        </w:rPr>
        <w:t>【全県】</w:t>
      </w:r>
    </w:p>
    <w:p w14:paraId="787A2606" w14:textId="2095F6BA" w:rsidR="001D7F83" w:rsidRPr="00CD7397" w:rsidRDefault="00126EDB" w:rsidP="001D7F83">
      <w:pPr>
        <w:widowControl/>
        <w:ind w:leftChars="100" w:left="210" w:firstLineChars="100" w:firstLine="240"/>
        <w:jc w:val="left"/>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県</w:t>
      </w:r>
      <w:r w:rsidR="001D7F83" w:rsidRPr="00CD7397">
        <w:rPr>
          <w:rFonts w:ascii="ＭＳ ゴシック" w:eastAsia="ＭＳ ゴシック" w:hAnsi="ＭＳ ゴシック" w:cs="Times New Roman" w:hint="eastAsia"/>
          <w:sz w:val="24"/>
        </w:rPr>
        <w:t>対処方針の「３　県民に対する要請」及び「４　事業者に対する要請」により，県民や事業者に対して，基本的な感染防止，業種別ガイドラインの遵守，感染リスクの高まる「５つの場面」への注意や十分な換気など，確実な実践を要請している。</w:t>
      </w:r>
    </w:p>
    <w:p w14:paraId="1BB2AE6C" w14:textId="77777777" w:rsidR="001D7F83" w:rsidRPr="00CD7397" w:rsidRDefault="001D7F83" w:rsidP="002357BB">
      <w:pPr>
        <w:widowControl/>
        <w:spacing w:beforeLines="50" w:before="180"/>
        <w:jc w:val="left"/>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（１）人と人との接触機会の低減</w:t>
      </w:r>
    </w:p>
    <w:p w14:paraId="30DA2839" w14:textId="7F86BAB5" w:rsidR="001D7F83" w:rsidRPr="00CD7397" w:rsidRDefault="001D7F83" w:rsidP="001D7F83">
      <w:pPr>
        <w:widowControl/>
        <w:ind w:leftChars="200" w:left="420" w:firstLineChars="100" w:firstLine="240"/>
        <w:jc w:val="left"/>
        <w:textAlignment w:val="baseline"/>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人流の５割削減により接触機会を８割削減し，人と人との接触機会の低減を図るため，対策期間中は</w:t>
      </w:r>
      <w:r w:rsidR="00126EDB" w:rsidRPr="00CD7397">
        <w:rPr>
          <w:rFonts w:ascii="ＭＳ ゴシック" w:eastAsia="ＭＳ ゴシック" w:hAnsi="ＭＳ ゴシック" w:cs="Times New Roman" w:hint="eastAsia"/>
          <w:sz w:val="24"/>
        </w:rPr>
        <w:t>県対処方針の</w:t>
      </w:r>
      <w:r w:rsidRPr="00CD7397">
        <w:rPr>
          <w:rFonts w:ascii="ＭＳ ゴシック" w:eastAsia="ＭＳ ゴシック" w:hAnsi="ＭＳ ゴシック" w:cs="Times New Roman" w:hint="eastAsia"/>
          <w:sz w:val="24"/>
        </w:rPr>
        <w:t>感染防止対策等の徹底に加え，</w:t>
      </w:r>
      <w:r w:rsidR="00FC524C" w:rsidRPr="00CD7397">
        <w:rPr>
          <w:rFonts w:ascii="ＭＳ ゴシック" w:eastAsia="ＭＳ ゴシック" w:hAnsi="ＭＳ ゴシック" w:cs="Times New Roman" w:hint="eastAsia"/>
          <w:sz w:val="24"/>
        </w:rPr>
        <w:t>法第24</w:t>
      </w:r>
      <w:r w:rsidR="00FC524C" w:rsidRPr="00CD7397">
        <w:rPr>
          <w:rFonts w:ascii="ＭＳ ゴシック" w:eastAsia="ＭＳ ゴシック" w:hAnsi="ＭＳ ゴシック" w:cs="Times New Roman"/>
          <w:sz w:val="24"/>
        </w:rPr>
        <w:t>条第</w:t>
      </w:r>
      <w:r w:rsidR="00FC524C" w:rsidRPr="00CD7397">
        <w:rPr>
          <w:rFonts w:ascii="ＭＳ ゴシック" w:eastAsia="ＭＳ ゴシック" w:hAnsi="ＭＳ ゴシック" w:cs="Times New Roman" w:hint="eastAsia"/>
          <w:sz w:val="24"/>
        </w:rPr>
        <w:t>９</w:t>
      </w:r>
      <w:r w:rsidR="00FC524C" w:rsidRPr="00CD7397">
        <w:rPr>
          <w:rFonts w:ascii="ＭＳ ゴシック" w:eastAsia="ＭＳ ゴシック" w:hAnsi="ＭＳ ゴシック" w:cs="Times New Roman"/>
          <w:sz w:val="24"/>
        </w:rPr>
        <w:t>項</w:t>
      </w:r>
      <w:r w:rsidR="00FC524C" w:rsidRPr="00CD7397">
        <w:rPr>
          <w:rFonts w:ascii="ＭＳ ゴシック" w:eastAsia="ＭＳ ゴシック" w:hAnsi="ＭＳ ゴシック" w:cs="Times New Roman" w:hint="eastAsia"/>
          <w:sz w:val="24"/>
        </w:rPr>
        <w:t>に基づき</w:t>
      </w:r>
      <w:r w:rsidR="0088674A" w:rsidRPr="00CD7397">
        <w:rPr>
          <w:rFonts w:ascii="ＭＳ ゴシック" w:eastAsia="ＭＳ ゴシック" w:hAnsi="ＭＳ ゴシック" w:cs="Times New Roman" w:hint="eastAsia"/>
          <w:sz w:val="24"/>
        </w:rPr>
        <w:t>，</w:t>
      </w:r>
      <w:r w:rsidRPr="00CD7397">
        <w:rPr>
          <w:rFonts w:ascii="ＭＳ ゴシック" w:eastAsia="ＭＳ ゴシック" w:hAnsi="ＭＳ ゴシック" w:cs="Times New Roman" w:hint="eastAsia"/>
          <w:sz w:val="24"/>
        </w:rPr>
        <w:t>次の事項を要請する。</w:t>
      </w:r>
    </w:p>
    <w:p w14:paraId="5FC32D49" w14:textId="77777777" w:rsidR="001D7F83" w:rsidRPr="00CD7397" w:rsidRDefault="001D7F83" w:rsidP="002357BB">
      <w:pPr>
        <w:widowControl/>
        <w:spacing w:beforeLines="50" w:before="180"/>
        <w:ind w:firstLineChars="100" w:firstLine="240"/>
        <w:jc w:val="left"/>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ア　外出の削減</w:t>
      </w:r>
    </w:p>
    <w:p w14:paraId="5DAD3F4E" w14:textId="12B7EEFE" w:rsidR="001D7F83" w:rsidRPr="00CD7397" w:rsidRDefault="001D7F83" w:rsidP="001D7F83">
      <w:pPr>
        <w:pStyle w:val="a7"/>
        <w:widowControl/>
        <w:numPr>
          <w:ilvl w:val="0"/>
          <w:numId w:val="39"/>
        </w:numPr>
        <w:ind w:leftChars="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日常生活上必要な買い物などを含めて外出機会と時間を合わせて半分に削減すること。なお，通学や医療機関の受診まで制限するものではない。</w:t>
      </w:r>
    </w:p>
    <w:p w14:paraId="5A6281DB" w14:textId="5BB56EF9" w:rsidR="001D7F83" w:rsidRPr="00CD7397" w:rsidRDefault="001D7F83" w:rsidP="00C46B44">
      <w:pPr>
        <w:pStyle w:val="a7"/>
        <w:widowControl/>
        <w:numPr>
          <w:ilvl w:val="0"/>
          <w:numId w:val="39"/>
        </w:numPr>
        <w:spacing w:afterLines="25" w:after="90"/>
        <w:ind w:leftChars="0" w:left="839" w:hanging="357"/>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また，必要があって外出する場合においても，必ずマスクを着用したうえで，混雑している場所や時間を避けるなど，可能な限り人と人との接触を避け</w:t>
      </w:r>
      <w:r w:rsidR="00FC524C" w:rsidRPr="00CD7397">
        <w:rPr>
          <w:rFonts w:ascii="ＭＳ ゴシック" w:eastAsia="ＭＳ ゴシック" w:hAnsi="ＭＳ ゴシック" w:cs="Times New Roman" w:hint="eastAsia"/>
          <w:sz w:val="24"/>
        </w:rPr>
        <w:t>，距離を置く（２メートル以上）</w:t>
      </w:r>
      <w:r w:rsidRPr="00CD7397">
        <w:rPr>
          <w:rFonts w:ascii="ＭＳ ゴシック" w:eastAsia="ＭＳ ゴシック" w:hAnsi="ＭＳ ゴシック" w:cs="Times New Roman" w:hint="eastAsia"/>
          <w:sz w:val="24"/>
        </w:rPr>
        <w:t>ことを心がけること。</w:t>
      </w:r>
    </w:p>
    <w:tbl>
      <w:tblPr>
        <w:tblW w:w="4699" w:type="pct"/>
        <w:tblInd w:w="59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9043"/>
      </w:tblGrid>
      <w:tr w:rsidR="00CD7397" w:rsidRPr="00CD7397" w14:paraId="1E24BD48" w14:textId="77777777" w:rsidTr="001D7F83">
        <w:tc>
          <w:tcPr>
            <w:tcW w:w="5000" w:type="pct"/>
            <w:tcBorders>
              <w:top w:val="outset" w:sz="6" w:space="0" w:color="auto"/>
              <w:left w:val="outset" w:sz="6" w:space="0" w:color="auto"/>
              <w:bottom w:val="outset" w:sz="6" w:space="0" w:color="auto"/>
              <w:right w:val="outset" w:sz="6" w:space="0" w:color="auto"/>
            </w:tcBorders>
            <w:vAlign w:val="center"/>
            <w:hideMark/>
          </w:tcPr>
          <w:p w14:paraId="3133A808" w14:textId="77777777" w:rsidR="001D7F83" w:rsidRPr="00CD7397" w:rsidRDefault="001D7F83" w:rsidP="001D7F83">
            <w:pPr>
              <w:widowControl/>
              <w:ind w:left="240" w:hangingChars="100" w:hanging="24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明朝"/>
                <w:kern w:val="0"/>
                <w:sz w:val="24"/>
                <w:szCs w:val="24"/>
              </w:rPr>
              <w:t>※</w:t>
            </w:r>
            <w:r w:rsidRPr="00CD7397">
              <w:rPr>
                <w:rFonts w:ascii="ＭＳ ゴシック" w:eastAsia="ＭＳ ゴシック" w:hAnsi="ＭＳ ゴシック" w:cs="ＭＳ 明朝" w:hint="eastAsia"/>
                <w:kern w:val="0"/>
                <w:sz w:val="24"/>
                <w:szCs w:val="24"/>
              </w:rPr>
              <w:t>外出の削減の対象としない場合</w:t>
            </w:r>
            <w:r w:rsidRPr="00CD7397">
              <w:rPr>
                <w:rFonts w:ascii="ＭＳ ゴシック" w:eastAsia="ＭＳ ゴシック" w:hAnsi="ＭＳ ゴシック" w:cs="ＭＳ Ｐゴシック"/>
                <w:kern w:val="0"/>
                <w:sz w:val="24"/>
                <w:szCs w:val="24"/>
              </w:rPr>
              <w:t>の例</w:t>
            </w:r>
          </w:p>
          <w:p w14:paraId="25C1FD72" w14:textId="77777777" w:rsidR="001D7F83" w:rsidRPr="00CD7397" w:rsidRDefault="001D7F83" w:rsidP="001D7F83">
            <w:pPr>
              <w:widowControl/>
              <w:ind w:firstLineChars="100" w:firstLine="240"/>
              <w:jc w:val="left"/>
              <w:textAlignment w:val="baseline"/>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kern w:val="0"/>
                <w:sz w:val="24"/>
                <w:szCs w:val="24"/>
              </w:rPr>
              <w:t>医療機関への通院，</w:t>
            </w:r>
            <w:r w:rsidRPr="00CD7397">
              <w:rPr>
                <w:rFonts w:ascii="ＭＳ ゴシック" w:eastAsia="ＭＳ ゴシック" w:hAnsi="ＭＳ ゴシック" w:cs="ＭＳ Ｐゴシック" w:hint="eastAsia"/>
                <w:kern w:val="0"/>
                <w:sz w:val="24"/>
                <w:szCs w:val="24"/>
              </w:rPr>
              <w:t>各種健診の受診，</w:t>
            </w:r>
            <w:r w:rsidRPr="00CD7397">
              <w:rPr>
                <w:rFonts w:ascii="ＭＳ ゴシック" w:eastAsia="ＭＳ ゴシック" w:hAnsi="ＭＳ ゴシック" w:cs="ＭＳ Ｐゴシック"/>
                <w:kern w:val="0"/>
                <w:sz w:val="24"/>
                <w:szCs w:val="24"/>
              </w:rPr>
              <w:t>医薬品の</w:t>
            </w:r>
            <w:r w:rsidRPr="00CD7397">
              <w:rPr>
                <w:rFonts w:ascii="ＭＳ ゴシック" w:eastAsia="ＭＳ ゴシック" w:hAnsi="ＭＳ ゴシック" w:cs="ＭＳ Ｐゴシック" w:hint="eastAsia"/>
                <w:kern w:val="0"/>
                <w:sz w:val="24"/>
                <w:szCs w:val="24"/>
              </w:rPr>
              <w:t>購入</w:t>
            </w:r>
            <w:r w:rsidRPr="00CD7397">
              <w:rPr>
                <w:rFonts w:ascii="ＭＳ ゴシック" w:eastAsia="ＭＳ ゴシック" w:hAnsi="ＭＳ ゴシック" w:cs="ＭＳ Ｐゴシック"/>
                <w:kern w:val="0"/>
                <w:sz w:val="24"/>
                <w:szCs w:val="24"/>
              </w:rPr>
              <w:t>，必要な出勤・通学，自宅近隣における屋外での運動や散歩な</w:t>
            </w:r>
            <w:r w:rsidRPr="00CD7397">
              <w:rPr>
                <w:rFonts w:ascii="ＭＳ ゴシック" w:eastAsia="ＭＳ ゴシック" w:hAnsi="ＭＳ ゴシック" w:cs="ＭＳ Ｐゴシック" w:hint="eastAsia"/>
                <w:kern w:val="0"/>
                <w:sz w:val="24"/>
                <w:szCs w:val="24"/>
              </w:rPr>
              <w:t>ど。</w:t>
            </w:r>
          </w:p>
        </w:tc>
      </w:tr>
    </w:tbl>
    <w:p w14:paraId="3EE46C45" w14:textId="77777777" w:rsidR="001D7F83" w:rsidRPr="00CD7397" w:rsidRDefault="001D7F83" w:rsidP="002357BB">
      <w:pPr>
        <w:widowControl/>
        <w:spacing w:beforeLines="50" w:before="180"/>
        <w:ind w:firstLineChars="100" w:firstLine="240"/>
        <w:jc w:val="left"/>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イ　職場への出勤等</w:t>
      </w:r>
    </w:p>
    <w:p w14:paraId="5C1A73E0" w14:textId="77777777" w:rsidR="001D7F83" w:rsidRPr="00CD7397" w:rsidRDefault="001D7F83" w:rsidP="001D7F83">
      <w:pPr>
        <w:pStyle w:val="a7"/>
        <w:widowControl/>
        <w:numPr>
          <w:ilvl w:val="0"/>
          <w:numId w:val="38"/>
        </w:numPr>
        <w:ind w:leftChars="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徒歩・自転車通勤，時差出勤などを促し，通勤時の人との接触を減らすこと。</w:t>
      </w:r>
    </w:p>
    <w:p w14:paraId="7DDC3CED" w14:textId="77777777" w:rsidR="001D7F83" w:rsidRPr="00CD7397" w:rsidRDefault="001D7F83" w:rsidP="001D7F83">
      <w:pPr>
        <w:pStyle w:val="a7"/>
        <w:widowControl/>
        <w:numPr>
          <w:ilvl w:val="0"/>
          <w:numId w:val="38"/>
        </w:numPr>
        <w:ind w:leftChars="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Web会議やテレワークの活用により，事務所や事業所ごとの出勤者を７割削減することを目標とし実施すること。また，出勤者数削減の実施状況を公表し、取組を促進すること。</w:t>
      </w:r>
    </w:p>
    <w:p w14:paraId="051A472A" w14:textId="77777777" w:rsidR="001D7F83" w:rsidRPr="00CD7397" w:rsidRDefault="001D7F83" w:rsidP="001D7F83">
      <w:pPr>
        <w:widowControl/>
        <w:ind w:leftChars="229" w:left="851" w:hangingChars="154" w:hanging="37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 テレワーク等出勤に代替した勤務形態がとれない方のいる事業所等では，執務室を分散させるなどによって執務室内の定員を７割削減することを目標とし実施すること。</w:t>
      </w:r>
    </w:p>
    <w:p w14:paraId="1CC2B326" w14:textId="77777777" w:rsidR="001D7F83" w:rsidRPr="00CD7397" w:rsidRDefault="001D7F83" w:rsidP="001D7F83">
      <w:pPr>
        <w:widowControl/>
        <w:jc w:val="left"/>
        <w:rPr>
          <w:rFonts w:ascii="ＭＳ ゴシック" w:eastAsia="ＭＳ ゴシック" w:hAnsi="ＭＳ ゴシック" w:cs="Times New Roman"/>
          <w:sz w:val="24"/>
        </w:rPr>
      </w:pPr>
    </w:p>
    <w:p w14:paraId="745F6DC7" w14:textId="71503B30" w:rsidR="001D7F83" w:rsidRPr="00CD7397" w:rsidRDefault="001D7F83" w:rsidP="001D7F83">
      <w:pPr>
        <w:widowControl/>
        <w:jc w:val="left"/>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w:t>
      </w:r>
      <w:r w:rsidR="00653E23" w:rsidRPr="00CD7397">
        <w:rPr>
          <w:rFonts w:ascii="ＭＳ ゴシック" w:eastAsia="ＭＳ ゴシック" w:hAnsi="ＭＳ ゴシック" w:cs="Times New Roman" w:hint="eastAsia"/>
          <w:sz w:val="24"/>
        </w:rPr>
        <w:t>２</w:t>
      </w:r>
      <w:r w:rsidRPr="00CD7397">
        <w:rPr>
          <w:rFonts w:ascii="ＭＳ ゴシック" w:eastAsia="ＭＳ ゴシック" w:hAnsi="ＭＳ ゴシック" w:cs="Times New Roman" w:hint="eastAsia"/>
          <w:sz w:val="24"/>
        </w:rPr>
        <w:t>）飲食店</w:t>
      </w:r>
      <w:r w:rsidR="00D62806" w:rsidRPr="00CD7397">
        <w:rPr>
          <w:rFonts w:ascii="ＭＳ ゴシック" w:eastAsia="ＭＳ ゴシック" w:hAnsi="ＭＳ ゴシック" w:cs="Times New Roman" w:hint="eastAsia"/>
          <w:sz w:val="24"/>
        </w:rPr>
        <w:t>等</w:t>
      </w:r>
      <w:r w:rsidRPr="00CD7397">
        <w:rPr>
          <w:rFonts w:ascii="ＭＳ ゴシック" w:eastAsia="ＭＳ ゴシック" w:hAnsi="ＭＳ ゴシック" w:cs="Times New Roman" w:hint="eastAsia"/>
          <w:sz w:val="24"/>
        </w:rPr>
        <w:t>の利用と感染予防</w:t>
      </w:r>
    </w:p>
    <w:p w14:paraId="0C03553F" w14:textId="2522311D" w:rsidR="001D7F83" w:rsidRPr="00CD7397" w:rsidRDefault="00653E23" w:rsidP="00653E23">
      <w:pPr>
        <w:pStyle w:val="a7"/>
        <w:widowControl/>
        <w:numPr>
          <w:ilvl w:val="0"/>
          <w:numId w:val="38"/>
        </w:numPr>
        <w:ind w:leftChars="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同居する家族以外での会食等は控えること。ただし，同居する家族以外での会食等にあって，次に掲げる物理的な対策等がとられている飲食店を利用する場合，居宅や屋外のキャンプ場などにおいて飛沫感染防止（アクリル板等の設置または他者との間隔を１メートル以上もしくはマスク会食），手指消毒及び換気を徹底する場合は，その限りとしない。</w:t>
      </w:r>
    </w:p>
    <w:p w14:paraId="78523254" w14:textId="44EF8C61" w:rsidR="00F6444D" w:rsidRPr="00CD7397" w:rsidRDefault="00F6444D" w:rsidP="00653E23">
      <w:pPr>
        <w:pStyle w:val="a7"/>
        <w:widowControl/>
        <w:numPr>
          <w:ilvl w:val="0"/>
          <w:numId w:val="38"/>
        </w:numPr>
        <w:ind w:leftChars="0"/>
        <w:rPr>
          <w:rFonts w:ascii="ＭＳ ゴシック" w:eastAsia="ＭＳ ゴシック" w:hAnsi="ＭＳ ゴシック" w:cs="Times New Roman"/>
          <w:sz w:val="24"/>
        </w:rPr>
      </w:pPr>
      <w:r w:rsidRPr="00CD7397">
        <w:rPr>
          <w:rFonts w:ascii="ＭＳ ゴシック" w:eastAsia="ＭＳ ゴシック" w:hAnsi="ＭＳ ゴシック" w:cs="Times New Roman"/>
          <w:sz w:val="24"/>
        </w:rPr>
        <w:t>会食等を行う場合には，アクリル板等の物理的対策が適切に導入されている「広島積極ガード店」，「新型コロナウイルス感染症対策取組宣言店」を利用すること。また，「広島コロナお知らせＱＲ」の利用のほか，飲食店</w:t>
      </w:r>
      <w:r w:rsidR="00D62806" w:rsidRPr="00CD7397">
        <w:rPr>
          <w:rFonts w:ascii="ＭＳ ゴシック" w:eastAsia="ＭＳ ゴシック" w:hAnsi="ＭＳ ゴシック" w:cs="Times New Roman" w:hint="eastAsia"/>
          <w:sz w:val="24"/>
        </w:rPr>
        <w:t>等</w:t>
      </w:r>
      <w:r w:rsidRPr="00CD7397">
        <w:rPr>
          <w:rFonts w:ascii="ＭＳ ゴシック" w:eastAsia="ＭＳ ゴシック" w:hAnsi="ＭＳ ゴシック" w:cs="Times New Roman"/>
          <w:sz w:val="24"/>
        </w:rPr>
        <w:t>が行う感染予防対策に協力すること。</w:t>
      </w:r>
    </w:p>
    <w:p w14:paraId="76E9FF5D" w14:textId="2050DFD6" w:rsidR="001D7F83" w:rsidRPr="00CD7397" w:rsidRDefault="00467917" w:rsidP="001D7F83">
      <w:pPr>
        <w:pStyle w:val="a7"/>
        <w:widowControl/>
        <w:numPr>
          <w:ilvl w:val="0"/>
          <w:numId w:val="38"/>
        </w:numPr>
        <w:ind w:leftChars="0"/>
        <w:rPr>
          <w:rFonts w:ascii="ＭＳ ゴシック" w:eastAsia="ＭＳ ゴシック" w:hAnsi="ＭＳ ゴシック" w:cs="Times New Roman"/>
          <w:sz w:val="24"/>
        </w:rPr>
      </w:pPr>
      <w:r w:rsidRPr="00CD7397">
        <w:rPr>
          <w:rFonts w:ascii="ＭＳ ゴシック" w:eastAsia="ＭＳ ゴシック" w:hAnsi="ＭＳ ゴシック" w:cs="ＭＳ Ｐゴシック" w:hint="eastAsia"/>
          <w:kern w:val="0"/>
          <w:sz w:val="24"/>
          <w:szCs w:val="24"/>
        </w:rPr>
        <w:t>別紙</w:t>
      </w:r>
      <w:r w:rsidR="001D7F83" w:rsidRPr="00CD7397">
        <w:rPr>
          <w:rFonts w:ascii="ＭＳ ゴシック" w:eastAsia="ＭＳ ゴシック" w:hAnsi="ＭＳ ゴシック" w:cs="ＭＳ Ｐゴシック" w:hint="eastAsia"/>
          <w:kern w:val="0"/>
          <w:sz w:val="24"/>
          <w:szCs w:val="24"/>
        </w:rPr>
        <w:t>による営業時間の短縮等の要請に応じていない飲食店等の利用を厳に控えること。</w:t>
      </w:r>
    </w:p>
    <w:p w14:paraId="691FC0B5" w14:textId="432F7586" w:rsidR="001D7F83" w:rsidRPr="00CD7397" w:rsidRDefault="001D7F83" w:rsidP="001D7F83">
      <w:pPr>
        <w:widowControl/>
        <w:jc w:val="left"/>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w:t>
      </w:r>
      <w:r w:rsidR="00D51E53" w:rsidRPr="00CD7397">
        <w:rPr>
          <w:rFonts w:ascii="ＭＳ ゴシック" w:eastAsia="ＭＳ ゴシック" w:hAnsi="ＭＳ ゴシック" w:cs="Times New Roman" w:hint="eastAsia"/>
          <w:sz w:val="24"/>
        </w:rPr>
        <w:t>３</w:t>
      </w:r>
      <w:r w:rsidRPr="00CD7397">
        <w:rPr>
          <w:rFonts w:ascii="ＭＳ ゴシック" w:eastAsia="ＭＳ ゴシック" w:hAnsi="ＭＳ ゴシック" w:cs="Times New Roman" w:hint="eastAsia"/>
          <w:sz w:val="24"/>
        </w:rPr>
        <w:t>）他地域への移動の自粛</w:t>
      </w:r>
    </w:p>
    <w:p w14:paraId="2F2E82C0" w14:textId="1622F1A2" w:rsidR="00F6444D" w:rsidRPr="00CD7397" w:rsidRDefault="00F6444D" w:rsidP="00F6444D">
      <w:pPr>
        <w:pStyle w:val="a7"/>
        <w:widowControl/>
        <w:numPr>
          <w:ilvl w:val="0"/>
          <w:numId w:val="38"/>
        </w:numPr>
        <w:ind w:leftChars="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緊急事態措置又はまん延防止等重点措置が実施されている地域との往来は，最大限，自粛すること。また，都道府県が住民に対して不要不急の外出自粛を要請している地域又は直近７日間の</w:t>
      </w:r>
      <w:r w:rsidR="00391D28" w:rsidRPr="00CD7397">
        <w:rPr>
          <w:rFonts w:ascii="ＭＳ ゴシック" w:eastAsia="ＭＳ ゴシック" w:hAnsi="ＭＳ ゴシック" w:cs="Times New Roman" w:hint="eastAsia"/>
          <w:sz w:val="24"/>
        </w:rPr>
        <w:t>10</w:t>
      </w:r>
      <w:r w:rsidRPr="00CD7397">
        <w:rPr>
          <w:rFonts w:ascii="ＭＳ ゴシック" w:eastAsia="ＭＳ ゴシック" w:hAnsi="ＭＳ ゴシック" w:cs="Times New Roman" w:hint="eastAsia"/>
          <w:sz w:val="24"/>
        </w:rPr>
        <w:t>万人当たり新規陽性者数が</w:t>
      </w:r>
      <w:r w:rsidR="00391D28" w:rsidRPr="00CD7397">
        <w:rPr>
          <w:rFonts w:ascii="ＭＳ ゴシック" w:eastAsia="ＭＳ ゴシック" w:hAnsi="ＭＳ ゴシック" w:cs="Times New Roman" w:hint="eastAsia"/>
          <w:sz w:val="24"/>
        </w:rPr>
        <w:t>10</w:t>
      </w:r>
      <w:r w:rsidRPr="00CD7397">
        <w:rPr>
          <w:rFonts w:ascii="ＭＳ ゴシック" w:eastAsia="ＭＳ ゴシック" w:hAnsi="ＭＳ ゴシック" w:cs="Times New Roman"/>
          <w:sz w:val="24"/>
        </w:rPr>
        <w:t>人以上となっている地域との往来については，改めてその必要性を十分に検討し，慎重に判断すること。</w:t>
      </w:r>
    </w:p>
    <w:p w14:paraId="0230CD14" w14:textId="047ADC87" w:rsidR="001D7F83" w:rsidRPr="00CD7397" w:rsidRDefault="00F6444D" w:rsidP="00F6444D">
      <w:pPr>
        <w:pStyle w:val="a7"/>
        <w:widowControl/>
        <w:numPr>
          <w:ilvl w:val="0"/>
          <w:numId w:val="38"/>
        </w:numPr>
        <w:ind w:leftChars="0"/>
        <w:rPr>
          <w:rFonts w:ascii="ＭＳ ゴシック" w:eastAsia="ＭＳ ゴシック" w:hAnsi="ＭＳ ゴシック" w:cs="Times New Roman"/>
          <w:sz w:val="24"/>
        </w:rPr>
      </w:pPr>
      <w:r w:rsidRPr="00CD7397">
        <w:rPr>
          <w:rFonts w:ascii="ＭＳ ゴシック" w:eastAsia="ＭＳ ゴシック" w:hAnsi="ＭＳ ゴシック" w:cs="Times New Roman"/>
          <w:sz w:val="24"/>
        </w:rPr>
        <w:t>これらの地域からの来訪者と面会する機会がある場合，感染リスクを考慮した行動を行うこと。</w:t>
      </w:r>
      <w:r w:rsidRPr="00CD7397">
        <w:rPr>
          <w:rFonts w:ascii="ＭＳ ゴシック" w:eastAsia="ＭＳ ゴシック" w:hAnsi="ＭＳ ゴシック" w:cs="Times New Roman" w:hint="eastAsia"/>
          <w:sz w:val="24"/>
        </w:rPr>
        <w:t>事業者においては，出張時期の変更やＷｅｂ会議への切替えの検討などを行うこと。</w:t>
      </w:r>
    </w:p>
    <w:p w14:paraId="52D63204" w14:textId="21B35D58" w:rsidR="00D51E53" w:rsidRPr="00CD7397" w:rsidRDefault="001D7F83" w:rsidP="00D24289">
      <w:pPr>
        <w:pStyle w:val="a7"/>
        <w:widowControl/>
        <w:numPr>
          <w:ilvl w:val="0"/>
          <w:numId w:val="38"/>
        </w:numPr>
        <w:ind w:leftChars="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県内での移動について，</w:t>
      </w:r>
      <w:r w:rsidR="00467917" w:rsidRPr="00CD7397">
        <w:rPr>
          <w:rFonts w:ascii="ＭＳ ゴシック" w:eastAsia="ＭＳ ゴシック" w:hAnsi="ＭＳ ゴシック" w:cs="Times New Roman" w:hint="eastAsia"/>
          <w:sz w:val="24"/>
        </w:rPr>
        <w:t>別紙の</w:t>
      </w:r>
      <w:r w:rsidR="00420A9C" w:rsidRPr="00CD7397">
        <w:rPr>
          <w:rFonts w:ascii="ＭＳ ゴシック" w:eastAsia="ＭＳ ゴシック" w:hAnsi="ＭＳ ゴシック" w:cs="ＭＳ Ｐゴシック" w:hint="eastAsia"/>
          <w:kern w:val="0"/>
          <w:sz w:val="24"/>
          <w:szCs w:val="24"/>
        </w:rPr>
        <w:t>集中対策重点区域</w:t>
      </w:r>
      <w:r w:rsidRPr="00CD7397">
        <w:rPr>
          <w:rFonts w:ascii="ＭＳ ゴシック" w:eastAsia="ＭＳ ゴシック" w:hAnsi="ＭＳ ゴシック" w:cs="Times New Roman" w:hint="eastAsia"/>
          <w:sz w:val="24"/>
        </w:rPr>
        <w:t>との往来は，</w:t>
      </w:r>
      <w:r w:rsidR="00FC3F78" w:rsidRPr="00CD7397">
        <w:rPr>
          <w:rFonts w:ascii="ＭＳ ゴシック" w:eastAsia="ＭＳ ゴシック" w:hAnsi="ＭＳ ゴシック" w:cs="Times New Roman" w:hint="eastAsia"/>
          <w:sz w:val="24"/>
        </w:rPr>
        <w:t>最大限，自粛すること。なお，通勤・通学や医療機関の受診まで制限するものではない。</w:t>
      </w:r>
    </w:p>
    <w:p w14:paraId="5AA35E45" w14:textId="77777777" w:rsidR="00D24289" w:rsidRPr="00CD7397" w:rsidRDefault="00D24289" w:rsidP="00D24289">
      <w:pPr>
        <w:widowControl/>
        <w:rPr>
          <w:rFonts w:ascii="ＭＳ ゴシック" w:eastAsia="ＭＳ ゴシック" w:hAnsi="ＭＳ ゴシック" w:cs="Times New Roman"/>
          <w:sz w:val="24"/>
        </w:rPr>
      </w:pPr>
    </w:p>
    <w:p w14:paraId="69366863" w14:textId="6EAA4C01" w:rsidR="001D7F83" w:rsidRPr="00CD7397" w:rsidRDefault="001D7F83" w:rsidP="001D7F83">
      <w:pPr>
        <w:widowControl/>
        <w:jc w:val="left"/>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w:t>
      </w:r>
      <w:r w:rsidR="00D51E53" w:rsidRPr="00CD7397">
        <w:rPr>
          <w:rFonts w:ascii="ＭＳ ゴシック" w:eastAsia="ＭＳ ゴシック" w:hAnsi="ＭＳ ゴシック" w:cs="Times New Roman" w:hint="eastAsia"/>
          <w:sz w:val="24"/>
        </w:rPr>
        <w:t>４</w:t>
      </w:r>
      <w:r w:rsidRPr="00CD7397">
        <w:rPr>
          <w:rFonts w:ascii="ＭＳ ゴシック" w:eastAsia="ＭＳ ゴシック" w:hAnsi="ＭＳ ゴシック" w:cs="Times New Roman" w:hint="eastAsia"/>
          <w:sz w:val="24"/>
        </w:rPr>
        <w:t>）県民の生活・経済の安定確保に不可欠な業務の継続</w:t>
      </w:r>
    </w:p>
    <w:p w14:paraId="5CC50326" w14:textId="3D09078A" w:rsidR="00A059FC" w:rsidRPr="00CD7397" w:rsidRDefault="001D7F83" w:rsidP="001D7F83">
      <w:pPr>
        <w:widowControl/>
        <w:ind w:leftChars="200" w:left="420" w:firstLineChars="100" w:firstLine="24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感染状況がステージⅢ若しくはⅣの状態にある場合には，県民の生活・経済の安定確保に不可欠な業務を行う事業者及びこれらの業務を支援する事業者においては，十分な感染防止策を講じつつ，事業の特性を踏まえ業務を継続すること。</w:t>
      </w:r>
    </w:p>
    <w:p w14:paraId="1122C891" w14:textId="77777777" w:rsidR="00D24289" w:rsidRPr="00CD7397" w:rsidRDefault="00D24289" w:rsidP="00A059FC">
      <w:pPr>
        <w:widowControl/>
        <w:rPr>
          <w:rFonts w:ascii="ＭＳ ゴシック" w:eastAsia="ＭＳ ゴシック" w:hAnsi="ＭＳ ゴシック" w:cs="Times New Roman"/>
          <w:sz w:val="24"/>
        </w:rPr>
      </w:pPr>
    </w:p>
    <w:p w14:paraId="742EAC65" w14:textId="482E2153" w:rsidR="001D7F83" w:rsidRPr="00CD7397" w:rsidRDefault="00D85344" w:rsidP="00E107D8">
      <w:pPr>
        <w:widowControl/>
        <w:spacing w:afterLines="25" w:after="9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５</w:t>
      </w:r>
      <w:r w:rsidR="00D51E53" w:rsidRPr="00CD7397">
        <w:rPr>
          <w:rFonts w:ascii="ＭＳ ゴシック" w:eastAsia="ＭＳ ゴシック" w:hAnsi="ＭＳ ゴシック" w:cs="Times New Roman" w:hint="eastAsia"/>
          <w:sz w:val="24"/>
        </w:rPr>
        <w:t xml:space="preserve">　イベント等の開催要件</w:t>
      </w:r>
      <w:r w:rsidR="00D24289" w:rsidRPr="00CD7397">
        <w:rPr>
          <w:rFonts w:ascii="ＭＳ ゴシック" w:eastAsia="ＭＳ ゴシック" w:hAnsi="ＭＳ ゴシック" w:cs="Times New Roman" w:hint="eastAsia"/>
          <w:sz w:val="24"/>
        </w:rPr>
        <w:t>【全県】</w:t>
      </w:r>
    </w:p>
    <w:p w14:paraId="0D9210E5" w14:textId="39D1D149" w:rsidR="00BD4FE6" w:rsidRPr="00CD7397" w:rsidRDefault="00B56F57" w:rsidP="00BD4FE6">
      <w:pPr>
        <w:widowControl/>
        <w:ind w:leftChars="100" w:left="210" w:firstLineChars="100" w:firstLine="24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７</w:t>
      </w:r>
      <w:r w:rsidR="00FC3F78" w:rsidRPr="00CD7397">
        <w:rPr>
          <w:rFonts w:ascii="ＭＳ ゴシック" w:eastAsia="ＭＳ ゴシック" w:hAnsi="ＭＳ ゴシック" w:cs="Times New Roman" w:hint="eastAsia"/>
          <w:sz w:val="24"/>
        </w:rPr>
        <w:t>月</w:t>
      </w:r>
      <w:r w:rsidRPr="00CD7397">
        <w:rPr>
          <w:rFonts w:ascii="ＭＳ ゴシック" w:eastAsia="ＭＳ ゴシック" w:hAnsi="ＭＳ ゴシック" w:cs="Times New Roman" w:hint="eastAsia"/>
          <w:sz w:val="24"/>
        </w:rPr>
        <w:t>31</w:t>
      </w:r>
      <w:r w:rsidR="00FC3F78" w:rsidRPr="00CD7397">
        <w:rPr>
          <w:rFonts w:ascii="ＭＳ ゴシック" w:eastAsia="ＭＳ ゴシック" w:hAnsi="ＭＳ ゴシック" w:cs="Times New Roman" w:hint="eastAsia"/>
          <w:sz w:val="24"/>
        </w:rPr>
        <w:t>日から</w:t>
      </w:r>
      <w:r w:rsidR="001C05A9" w:rsidRPr="00CD7397">
        <w:rPr>
          <w:rFonts w:ascii="ＭＳ ゴシック" w:eastAsia="ＭＳ ゴシック" w:hAnsi="ＭＳ ゴシック" w:cs="Times New Roman" w:hint="eastAsia"/>
          <w:sz w:val="24"/>
        </w:rPr>
        <w:t>８月３</w:t>
      </w:r>
      <w:r w:rsidR="00FC3F78" w:rsidRPr="00CD7397">
        <w:rPr>
          <w:rFonts w:ascii="ＭＳ ゴシック" w:eastAsia="ＭＳ ゴシック" w:hAnsi="ＭＳ ゴシック" w:cs="Times New Roman" w:hint="eastAsia"/>
          <w:sz w:val="24"/>
        </w:rPr>
        <w:t>日までを周知期間とし，</w:t>
      </w:r>
      <w:r w:rsidR="00D51E53" w:rsidRPr="00CD7397">
        <w:rPr>
          <w:rFonts w:ascii="ＭＳ ゴシック" w:eastAsia="ＭＳ ゴシック" w:hAnsi="ＭＳ ゴシック" w:cs="Times New Roman" w:hint="eastAsia"/>
          <w:sz w:val="24"/>
        </w:rPr>
        <w:t>８月</w:t>
      </w:r>
      <w:r w:rsidR="001C05A9" w:rsidRPr="00CD7397">
        <w:rPr>
          <w:rFonts w:ascii="ＭＳ ゴシック" w:eastAsia="ＭＳ ゴシック" w:hAnsi="ＭＳ ゴシック" w:cs="Times New Roman" w:hint="eastAsia"/>
          <w:sz w:val="24"/>
        </w:rPr>
        <w:t>４</w:t>
      </w:r>
      <w:r w:rsidR="00D51E53" w:rsidRPr="00CD7397">
        <w:rPr>
          <w:rFonts w:ascii="ＭＳ ゴシック" w:eastAsia="ＭＳ ゴシック" w:hAnsi="ＭＳ ゴシック" w:cs="Times New Roman" w:hint="eastAsia"/>
          <w:sz w:val="24"/>
        </w:rPr>
        <w:t>日</w:t>
      </w:r>
      <w:r w:rsidR="00D51E53" w:rsidRPr="00CD7397">
        <w:rPr>
          <w:rFonts w:ascii="ＭＳ ゴシック" w:eastAsia="ＭＳ ゴシック" w:hAnsi="ＭＳ ゴシック" w:cs="Times New Roman"/>
          <w:sz w:val="24"/>
        </w:rPr>
        <w:t>以降のイベントについては，</w:t>
      </w:r>
      <w:r w:rsidR="00BD4FE6" w:rsidRPr="00CD7397">
        <w:rPr>
          <w:rFonts w:ascii="ＭＳ ゴシック" w:eastAsia="ＭＳ ゴシック" w:hAnsi="ＭＳ ゴシック" w:cs="Times New Roman" w:hint="eastAsia"/>
          <w:sz w:val="24"/>
        </w:rPr>
        <w:t>「広島県におけるイベントの開催条件について」（令和３年８月</w:t>
      </w:r>
      <w:r w:rsidR="001C05A9" w:rsidRPr="00CD7397">
        <w:rPr>
          <w:rFonts w:ascii="ＭＳ ゴシック" w:eastAsia="ＭＳ ゴシック" w:hAnsi="ＭＳ ゴシック" w:cs="Times New Roman" w:hint="eastAsia"/>
          <w:sz w:val="24"/>
        </w:rPr>
        <w:t>４</w:t>
      </w:r>
      <w:r w:rsidR="00BD4FE6" w:rsidRPr="00CD7397">
        <w:rPr>
          <w:rFonts w:ascii="ＭＳ ゴシック" w:eastAsia="ＭＳ ゴシック" w:hAnsi="ＭＳ ゴシック" w:cs="Times New Roman" w:hint="eastAsia"/>
          <w:sz w:val="24"/>
        </w:rPr>
        <w:t>日適用）のとおり</w:t>
      </w:r>
      <w:r w:rsidR="00E6508A" w:rsidRPr="00CD7397">
        <w:rPr>
          <w:rFonts w:ascii="ＭＳ ゴシック" w:eastAsia="ＭＳ ゴシック" w:hAnsi="ＭＳ ゴシック" w:cs="Times New Roman" w:hint="eastAsia"/>
          <w:sz w:val="24"/>
        </w:rPr>
        <w:t>規模要件等を変更し，法第24</w:t>
      </w:r>
      <w:r w:rsidR="00E6508A" w:rsidRPr="00CD7397">
        <w:rPr>
          <w:rFonts w:ascii="ＭＳ ゴシック" w:eastAsia="ＭＳ ゴシック" w:hAnsi="ＭＳ ゴシック" w:cs="Times New Roman"/>
          <w:sz w:val="24"/>
        </w:rPr>
        <w:t>条第</w:t>
      </w:r>
      <w:r w:rsidR="00E6508A" w:rsidRPr="00CD7397">
        <w:rPr>
          <w:rFonts w:ascii="ＭＳ ゴシック" w:eastAsia="ＭＳ ゴシック" w:hAnsi="ＭＳ ゴシック" w:cs="Times New Roman" w:hint="eastAsia"/>
          <w:sz w:val="24"/>
        </w:rPr>
        <w:t>９</w:t>
      </w:r>
      <w:r w:rsidR="00E6508A" w:rsidRPr="00CD7397">
        <w:rPr>
          <w:rFonts w:ascii="ＭＳ ゴシック" w:eastAsia="ＭＳ ゴシック" w:hAnsi="ＭＳ ゴシック" w:cs="Times New Roman"/>
          <w:sz w:val="24"/>
        </w:rPr>
        <w:t>項</w:t>
      </w:r>
      <w:r w:rsidR="00E6508A" w:rsidRPr="00CD7397">
        <w:rPr>
          <w:rFonts w:ascii="ＭＳ ゴシック" w:eastAsia="ＭＳ ゴシック" w:hAnsi="ＭＳ ゴシック" w:cs="Times New Roman" w:hint="eastAsia"/>
          <w:sz w:val="24"/>
        </w:rPr>
        <w:t>に基づき，その要件に沿った開催を要請する。</w:t>
      </w:r>
    </w:p>
    <w:p w14:paraId="63FF2E7B" w14:textId="77777777" w:rsidR="00467917" w:rsidRPr="00CD7397" w:rsidRDefault="00467917" w:rsidP="00467917">
      <w:pPr>
        <w:widowControl/>
        <w:spacing w:afterLines="25" w:after="90"/>
        <w:rPr>
          <w:rFonts w:ascii="ＭＳ ゴシック" w:eastAsia="ＭＳ ゴシック" w:hAnsi="ＭＳ ゴシック" w:cs="Times New Roman"/>
          <w:sz w:val="24"/>
        </w:rPr>
      </w:pPr>
    </w:p>
    <w:p w14:paraId="7E5C8F18" w14:textId="62E18C2B" w:rsidR="00467917" w:rsidRPr="00CD7397" w:rsidRDefault="00467917" w:rsidP="00467917">
      <w:pPr>
        <w:widowControl/>
        <w:spacing w:afterLines="25" w:after="9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 xml:space="preserve">６　</w:t>
      </w:r>
      <w:r w:rsidR="001549EB" w:rsidRPr="00CD7397">
        <w:rPr>
          <w:rFonts w:ascii="ＭＳ ゴシック" w:eastAsia="ＭＳ ゴシック" w:hAnsi="ＭＳ ゴシック" w:cs="Times New Roman" w:hint="eastAsia"/>
          <w:sz w:val="24"/>
        </w:rPr>
        <w:t>早期</w:t>
      </w:r>
      <w:r w:rsidRPr="00CD7397">
        <w:rPr>
          <w:rFonts w:ascii="ＭＳ ゴシック" w:eastAsia="ＭＳ ゴシック" w:hAnsi="ＭＳ ゴシック" w:cs="Times New Roman" w:hint="eastAsia"/>
          <w:sz w:val="24"/>
        </w:rPr>
        <w:t>集中対策に合わせた対応</w:t>
      </w:r>
    </w:p>
    <w:p w14:paraId="3FEA8D58" w14:textId="77777777" w:rsidR="00467917" w:rsidRPr="00CD7397" w:rsidRDefault="00467917" w:rsidP="00467917">
      <w:pPr>
        <w:widowControl/>
        <w:ind w:left="720" w:hangingChars="300" w:hanging="72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（１）感染者の早期発見と隔離</w:t>
      </w:r>
    </w:p>
    <w:p w14:paraId="243D4C1A" w14:textId="77777777" w:rsidR="00467917" w:rsidRPr="00CD7397" w:rsidRDefault="00467917" w:rsidP="00467917">
      <w:pPr>
        <w:widowControl/>
        <w:ind w:leftChars="200" w:left="420" w:firstLineChars="100" w:firstLine="24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早期に感染者を捕捉し，入院病床や宿泊療養施設での適切な療養が行えるよう，次のとおり対策を行う。</w:t>
      </w:r>
    </w:p>
    <w:p w14:paraId="5E9D40D5" w14:textId="77777777" w:rsidR="00467917" w:rsidRPr="00CD7397" w:rsidRDefault="00467917" w:rsidP="00467917">
      <w:pPr>
        <w:pStyle w:val="a7"/>
        <w:widowControl/>
        <w:numPr>
          <w:ilvl w:val="0"/>
          <w:numId w:val="38"/>
        </w:numPr>
        <w:ind w:leftChars="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積極的疫学調査の徹底及びＰＣＲ検査の集中実施</w:t>
      </w:r>
    </w:p>
    <w:p w14:paraId="51CD1ED8" w14:textId="77777777" w:rsidR="00467917" w:rsidRPr="00CD7397" w:rsidRDefault="00467917" w:rsidP="00467917">
      <w:pPr>
        <w:pStyle w:val="a7"/>
        <w:widowControl/>
        <w:numPr>
          <w:ilvl w:val="0"/>
          <w:numId w:val="38"/>
        </w:numPr>
        <w:ind w:leftChars="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医療・療養体制の確保</w:t>
      </w:r>
    </w:p>
    <w:p w14:paraId="3B817473" w14:textId="77777777" w:rsidR="00467917" w:rsidRPr="00CD7397" w:rsidRDefault="00467917" w:rsidP="00467917">
      <w:pPr>
        <w:widowControl/>
        <w:spacing w:beforeLines="50" w:before="18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（２）クラスター対策</w:t>
      </w:r>
    </w:p>
    <w:p w14:paraId="705D3B0A" w14:textId="77777777" w:rsidR="00467917" w:rsidRPr="00CD7397" w:rsidRDefault="00467917" w:rsidP="00467917">
      <w:pPr>
        <w:widowControl/>
        <w:ind w:leftChars="200" w:left="420" w:firstLineChars="100" w:firstLine="24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クラスターの芽となる感染者の早期発見と収束のため，次のとおり対策を行う。</w:t>
      </w:r>
    </w:p>
    <w:p w14:paraId="43AED19D" w14:textId="77777777" w:rsidR="00467917" w:rsidRPr="00CD7397" w:rsidRDefault="00467917" w:rsidP="00467917">
      <w:pPr>
        <w:pStyle w:val="a7"/>
        <w:widowControl/>
        <w:numPr>
          <w:ilvl w:val="0"/>
          <w:numId w:val="38"/>
        </w:numPr>
        <w:ind w:leftChars="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医療機関や高齢者施設等の従事者に対する定期的なＰＣＲ検査の実施</w:t>
      </w:r>
    </w:p>
    <w:p w14:paraId="24AC4BEE" w14:textId="77777777" w:rsidR="00467917" w:rsidRPr="00CD7397" w:rsidRDefault="00467917" w:rsidP="00467917">
      <w:pPr>
        <w:pStyle w:val="a7"/>
        <w:widowControl/>
        <w:numPr>
          <w:ilvl w:val="0"/>
          <w:numId w:val="38"/>
        </w:numPr>
        <w:ind w:leftChars="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「医療福祉クラスター対応班」による施設への早期介入と感染管理指導</w:t>
      </w:r>
    </w:p>
    <w:p w14:paraId="00E99F6A" w14:textId="79F0DB46" w:rsidR="00467917" w:rsidRPr="00CD7397" w:rsidRDefault="00A5093F" w:rsidP="00467917">
      <w:pPr>
        <w:pStyle w:val="a7"/>
        <w:widowControl/>
        <w:numPr>
          <w:ilvl w:val="0"/>
          <w:numId w:val="38"/>
        </w:numPr>
        <w:ind w:leftChars="0"/>
        <w:rPr>
          <w:rFonts w:ascii="ＭＳ ゴシック" w:eastAsia="ＭＳ ゴシック" w:hAnsi="ＭＳ ゴシック" w:cs="Times New Roman"/>
          <w:sz w:val="24"/>
        </w:rPr>
      </w:pPr>
      <w:r w:rsidRPr="00CD7397">
        <w:rPr>
          <w:rFonts w:ascii="ＭＳ ゴシック" w:eastAsia="ＭＳ ゴシック" w:hAnsi="ＭＳ ゴシック" w:cs="ＭＳ Ｐゴシック" w:hint="eastAsia"/>
          <w:bCs/>
          <w:kern w:val="0"/>
          <w:sz w:val="24"/>
          <w:szCs w:val="24"/>
        </w:rPr>
        <w:t>学校</w:t>
      </w:r>
      <w:r w:rsidR="00467917" w:rsidRPr="00CD7397">
        <w:rPr>
          <w:rFonts w:ascii="ＭＳ ゴシック" w:eastAsia="ＭＳ ゴシック" w:hAnsi="ＭＳ ゴシック" w:cs="ＭＳ Ｐゴシック" w:hint="eastAsia"/>
          <w:bCs/>
          <w:kern w:val="0"/>
          <w:sz w:val="24"/>
          <w:szCs w:val="24"/>
        </w:rPr>
        <w:t>や</w:t>
      </w:r>
      <w:r w:rsidRPr="00CD7397">
        <w:rPr>
          <w:rFonts w:ascii="ＭＳ ゴシック" w:eastAsia="ＭＳ ゴシック" w:hAnsi="ＭＳ ゴシック" w:cs="ＭＳ Ｐゴシック" w:hint="eastAsia"/>
          <w:bCs/>
          <w:kern w:val="0"/>
          <w:sz w:val="24"/>
          <w:szCs w:val="24"/>
        </w:rPr>
        <w:t>大学</w:t>
      </w:r>
      <w:r w:rsidR="00467917" w:rsidRPr="00CD7397">
        <w:rPr>
          <w:rFonts w:ascii="ＭＳ ゴシック" w:eastAsia="ＭＳ ゴシック" w:hAnsi="ＭＳ ゴシック" w:cs="ＭＳ Ｐゴシック" w:hint="eastAsia"/>
          <w:bCs/>
          <w:kern w:val="0"/>
          <w:sz w:val="24"/>
          <w:szCs w:val="24"/>
        </w:rPr>
        <w:t>等への要請</w:t>
      </w:r>
    </w:p>
    <w:p w14:paraId="1D955098" w14:textId="77777777" w:rsidR="00467917" w:rsidRPr="00CD7397" w:rsidRDefault="00467917" w:rsidP="00467917">
      <w:pPr>
        <w:ind w:leftChars="400" w:left="840" w:firstLineChars="100" w:firstLine="240"/>
        <w:jc w:val="left"/>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学校（幼稚園，小学校，中学校，高等学校等）については，「学校における新型コロナウイルス感染症に関する衛生管理マニュアル」を踏まえた対応を行うこと。</w:t>
      </w:r>
    </w:p>
    <w:p w14:paraId="04419BB5" w14:textId="77777777" w:rsidR="00467917" w:rsidRPr="00CD7397" w:rsidRDefault="00467917" w:rsidP="00467917">
      <w:pPr>
        <w:ind w:leftChars="400" w:left="840" w:firstLineChars="100" w:firstLine="240"/>
        <w:jc w:val="left"/>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また，大学，高等専門学校等においては，学生，生徒への基本的な感染防止対策の徹底に加え，会食等の注意喚起，学内や臨地での実習，寮生活，クラブ・部活動など集団行動における感染防止対策の徹底を図ること。</w:t>
      </w:r>
    </w:p>
    <w:p w14:paraId="649AAE11" w14:textId="77777777" w:rsidR="00B56F57" w:rsidRPr="00CD7397" w:rsidRDefault="00B56F57" w:rsidP="00467917">
      <w:pPr>
        <w:widowControl/>
        <w:jc w:val="right"/>
        <w:rPr>
          <w:rFonts w:ascii="ＭＳ ゴシック" w:eastAsia="ＭＳ ゴシック" w:hAnsi="ＭＳ ゴシック" w:cs="ＭＳ Ｐゴシック"/>
          <w:kern w:val="0"/>
          <w:sz w:val="24"/>
          <w:szCs w:val="24"/>
        </w:rPr>
      </w:pPr>
    </w:p>
    <w:p w14:paraId="764C1E3E" w14:textId="60E02267" w:rsidR="002357BB" w:rsidRPr="00CD7397" w:rsidRDefault="00467917" w:rsidP="00467917">
      <w:pPr>
        <w:widowControl/>
        <w:jc w:val="right"/>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別紙</w:t>
      </w:r>
    </w:p>
    <w:p w14:paraId="621BE0FE" w14:textId="1867EF55" w:rsidR="00807213" w:rsidRPr="00CD7397" w:rsidRDefault="00807213" w:rsidP="00117193">
      <w:pPr>
        <w:jc w:val="center"/>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集中対策重点区域</w:t>
      </w:r>
      <w:r w:rsidR="006E60BF" w:rsidRPr="00CD7397">
        <w:rPr>
          <w:rFonts w:ascii="ＭＳ ゴシック" w:eastAsia="ＭＳ ゴシック" w:hAnsi="ＭＳ ゴシック" w:cs="ＭＳ Ｐゴシック" w:hint="eastAsia"/>
          <w:kern w:val="0"/>
          <w:sz w:val="24"/>
          <w:szCs w:val="24"/>
        </w:rPr>
        <w:t>の住民，事業者への要請</w:t>
      </w:r>
    </w:p>
    <w:p w14:paraId="04A23712" w14:textId="19166860" w:rsidR="00467917" w:rsidRPr="00CD7397" w:rsidRDefault="00467917" w:rsidP="002C0FB5">
      <w:pPr>
        <w:widowControl/>
        <w:spacing w:beforeLines="50" w:before="180" w:afterLines="20" w:after="72"/>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１　集中対策重点区域</w:t>
      </w:r>
      <w:r w:rsidR="00905DA0" w:rsidRPr="00CD7397">
        <w:rPr>
          <w:rFonts w:ascii="ＭＳ ゴシック" w:eastAsia="ＭＳ ゴシック" w:hAnsi="ＭＳ ゴシック" w:cs="ＭＳ Ｐゴシック" w:hint="eastAsia"/>
          <w:kern w:val="0"/>
          <w:sz w:val="24"/>
          <w:szCs w:val="24"/>
        </w:rPr>
        <w:t>の設定</w:t>
      </w:r>
    </w:p>
    <w:p w14:paraId="040C702B" w14:textId="736C25A0" w:rsidR="00807213" w:rsidRPr="00CD7397" w:rsidRDefault="00807213" w:rsidP="00905DA0">
      <w:pPr>
        <w:widowControl/>
        <w:ind w:leftChars="100" w:left="210" w:firstLineChars="100" w:firstLine="240"/>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感染の地域的な抑え込み，全県への拡大防止のため，次の地域を</w:t>
      </w:r>
      <w:r w:rsidR="00905DA0" w:rsidRPr="00CD7397">
        <w:rPr>
          <w:rFonts w:ascii="ＭＳ ゴシック" w:eastAsia="ＭＳ ゴシック" w:hAnsi="ＭＳ ゴシック" w:cs="ＭＳ Ｐゴシック" w:hint="eastAsia"/>
          <w:kern w:val="0"/>
          <w:sz w:val="24"/>
          <w:szCs w:val="24"/>
        </w:rPr>
        <w:t>集中対策重点区域として定める。</w:t>
      </w:r>
      <w:r w:rsidR="00905DA0" w:rsidRPr="00CD7397">
        <w:rPr>
          <w:rFonts w:ascii="ＭＳ ゴシック" w:eastAsia="ＭＳ ゴシック" w:hAnsi="ＭＳ ゴシック" w:cs="ＭＳ Ｐゴシック"/>
          <w:kern w:val="0"/>
          <w:sz w:val="24"/>
          <w:szCs w:val="24"/>
        </w:rPr>
        <w:t xml:space="preserve"> </w:t>
      </w:r>
    </w:p>
    <w:p w14:paraId="6C37CA74" w14:textId="3086F7AB" w:rsidR="00807213" w:rsidRPr="00CD7397" w:rsidRDefault="00B56F57" w:rsidP="00D62806">
      <w:pPr>
        <w:pStyle w:val="a7"/>
        <w:widowControl/>
        <w:numPr>
          <w:ilvl w:val="0"/>
          <w:numId w:val="41"/>
        </w:numPr>
        <w:ind w:leftChars="0" w:left="567" w:hanging="283"/>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広島市，三原市</w:t>
      </w:r>
      <w:r w:rsidR="00470050" w:rsidRPr="00CD7397">
        <w:rPr>
          <w:rFonts w:ascii="ＭＳ ゴシック" w:eastAsia="ＭＳ ゴシック" w:hAnsi="ＭＳ ゴシック" w:cs="ＭＳ Ｐゴシック" w:hint="eastAsia"/>
          <w:kern w:val="0"/>
          <w:sz w:val="24"/>
          <w:szCs w:val="24"/>
        </w:rPr>
        <w:t>，</w:t>
      </w:r>
      <w:r w:rsidR="00A75586" w:rsidRPr="00CD7397">
        <w:rPr>
          <w:rFonts w:ascii="ＭＳ ゴシック" w:eastAsia="ＭＳ ゴシック" w:hAnsi="ＭＳ ゴシック" w:cs="ＭＳ Ｐゴシック" w:hint="eastAsia"/>
          <w:kern w:val="0"/>
          <w:sz w:val="24"/>
          <w:szCs w:val="24"/>
        </w:rPr>
        <w:t>廿日市市</w:t>
      </w:r>
      <w:r w:rsidR="000D27D3" w:rsidRPr="00CD7397">
        <w:rPr>
          <w:rFonts w:ascii="ＭＳ ゴシック" w:eastAsia="ＭＳ ゴシック" w:hAnsi="ＭＳ ゴシック" w:cs="ＭＳ Ｐゴシック" w:hint="eastAsia"/>
          <w:kern w:val="0"/>
          <w:sz w:val="24"/>
          <w:szCs w:val="24"/>
        </w:rPr>
        <w:t>：令和３年７月31日（土）～９月</w:t>
      </w:r>
      <w:r w:rsidR="000D27D3" w:rsidRPr="00CD7397">
        <w:rPr>
          <w:rFonts w:ascii="ＭＳ ゴシック" w:eastAsia="ＭＳ ゴシック" w:hAnsi="ＭＳ ゴシック" w:cs="ＭＳ Ｐゴシック"/>
          <w:kern w:val="0"/>
          <w:sz w:val="24"/>
          <w:szCs w:val="24"/>
        </w:rPr>
        <w:t>12日（日）</w:t>
      </w:r>
    </w:p>
    <w:p w14:paraId="07DB7DF4" w14:textId="71A6A967" w:rsidR="00E16382" w:rsidRPr="00CD7397" w:rsidRDefault="000C33C3" w:rsidP="00D62806">
      <w:pPr>
        <w:pStyle w:val="a7"/>
        <w:widowControl/>
        <w:numPr>
          <w:ilvl w:val="0"/>
          <w:numId w:val="41"/>
        </w:numPr>
        <w:ind w:leftChars="0" w:left="567" w:hanging="283"/>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呉市，尾道市，福山市，府中市</w:t>
      </w:r>
      <w:r w:rsidR="00E16382" w:rsidRPr="00CD7397">
        <w:rPr>
          <w:rFonts w:ascii="ＭＳ ゴシック" w:eastAsia="ＭＳ ゴシック" w:hAnsi="ＭＳ ゴシック" w:cs="ＭＳ Ｐゴシック" w:hint="eastAsia"/>
          <w:kern w:val="0"/>
          <w:sz w:val="24"/>
          <w:szCs w:val="24"/>
        </w:rPr>
        <w:t>：令和３年８月６日（金）～９月</w:t>
      </w:r>
      <w:r w:rsidR="00E16382" w:rsidRPr="00CD7397">
        <w:rPr>
          <w:rFonts w:ascii="ＭＳ ゴシック" w:eastAsia="ＭＳ ゴシック" w:hAnsi="ＭＳ ゴシック" w:cs="ＭＳ Ｐゴシック"/>
          <w:kern w:val="0"/>
          <w:sz w:val="24"/>
          <w:szCs w:val="24"/>
        </w:rPr>
        <w:t>12日（日）</w:t>
      </w:r>
    </w:p>
    <w:p w14:paraId="6B451737" w14:textId="77777777" w:rsidR="00803C7E" w:rsidRPr="00CD7397" w:rsidRDefault="00803C7E" w:rsidP="00807213">
      <w:pPr>
        <w:widowControl/>
        <w:rPr>
          <w:rFonts w:ascii="ＭＳ ゴシック" w:eastAsia="ＭＳ ゴシック" w:hAnsi="ＭＳ ゴシック" w:cs="ＭＳ Ｐゴシック"/>
          <w:kern w:val="0"/>
          <w:sz w:val="24"/>
          <w:szCs w:val="24"/>
        </w:rPr>
      </w:pPr>
    </w:p>
    <w:p w14:paraId="2DD6D29E" w14:textId="63C18F1E" w:rsidR="00905DA0" w:rsidRPr="00CD7397" w:rsidRDefault="00905DA0" w:rsidP="00D13C11">
      <w:pPr>
        <w:widowControl/>
        <w:spacing w:afterLines="20" w:after="72"/>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２　集中対策重点区域の住民，事業者への要請</w:t>
      </w:r>
    </w:p>
    <w:p w14:paraId="255AB4EB" w14:textId="27CF1731" w:rsidR="00905DA0" w:rsidRPr="00CD7397" w:rsidRDefault="00905DA0" w:rsidP="00905DA0">
      <w:pPr>
        <w:widowControl/>
        <w:ind w:leftChars="100" w:left="210" w:firstLineChars="100" w:firstLine="240"/>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w:t>
      </w:r>
      <w:r w:rsidR="00055E33" w:rsidRPr="00CD7397">
        <w:rPr>
          <w:rFonts w:ascii="ＭＳ ゴシック" w:eastAsia="ＭＳ ゴシック" w:hAnsi="ＭＳ ゴシック" w:cs="ＭＳ Ｐゴシック" w:hint="eastAsia"/>
          <w:kern w:val="0"/>
          <w:sz w:val="24"/>
          <w:szCs w:val="24"/>
        </w:rPr>
        <w:t xml:space="preserve">４ </w:t>
      </w:r>
      <w:r w:rsidRPr="00CD7397">
        <w:rPr>
          <w:rFonts w:ascii="ＭＳ ゴシック" w:eastAsia="ＭＳ ゴシック" w:hAnsi="ＭＳ ゴシック" w:cs="ＭＳ Ｐゴシック" w:hint="eastAsia"/>
          <w:kern w:val="0"/>
          <w:sz w:val="24"/>
          <w:szCs w:val="24"/>
        </w:rPr>
        <w:t>県民，事業者への要請」に加え，</w:t>
      </w:r>
      <w:r w:rsidR="00117193" w:rsidRPr="00CD7397">
        <w:rPr>
          <w:rFonts w:ascii="ＭＳ ゴシック" w:eastAsia="ＭＳ ゴシック" w:hAnsi="ＭＳ ゴシック" w:cs="ＭＳ Ｐゴシック" w:hint="eastAsia"/>
          <w:kern w:val="0"/>
          <w:sz w:val="24"/>
          <w:szCs w:val="24"/>
        </w:rPr>
        <w:t>法</w:t>
      </w:r>
      <w:r w:rsidRPr="00CD7397">
        <w:rPr>
          <w:rFonts w:ascii="ＭＳ ゴシック" w:eastAsia="ＭＳ ゴシック" w:hAnsi="ＭＳ ゴシック" w:cs="ＭＳ Ｐゴシック" w:hint="eastAsia"/>
          <w:kern w:val="0"/>
          <w:sz w:val="24"/>
          <w:szCs w:val="24"/>
        </w:rPr>
        <w:t>24条第９項に基づき，</w:t>
      </w:r>
      <w:r w:rsidR="00A75586" w:rsidRPr="00CD7397">
        <w:rPr>
          <w:rFonts w:ascii="ＭＳ ゴシック" w:eastAsia="ＭＳ ゴシック" w:hAnsi="ＭＳ ゴシック" w:cs="ＭＳ Ｐゴシック" w:hint="eastAsia"/>
          <w:kern w:val="0"/>
          <w:sz w:val="24"/>
          <w:szCs w:val="24"/>
        </w:rPr>
        <w:t>１により定める</w:t>
      </w:r>
      <w:r w:rsidR="00562C29" w:rsidRPr="00CD7397">
        <w:rPr>
          <w:rFonts w:ascii="ＭＳ ゴシック" w:eastAsia="ＭＳ ゴシック" w:hAnsi="ＭＳ ゴシック" w:cs="ＭＳ Ｐゴシック" w:hint="eastAsia"/>
          <w:kern w:val="0"/>
          <w:sz w:val="24"/>
          <w:szCs w:val="24"/>
        </w:rPr>
        <w:t>区域の住民，事業者に対して，</w:t>
      </w:r>
      <w:r w:rsidRPr="00CD7397">
        <w:rPr>
          <w:rFonts w:ascii="ＭＳ ゴシック" w:eastAsia="ＭＳ ゴシック" w:hAnsi="ＭＳ ゴシック" w:cs="ＭＳ Ｐゴシック" w:hint="eastAsia"/>
          <w:kern w:val="0"/>
          <w:sz w:val="24"/>
          <w:szCs w:val="24"/>
        </w:rPr>
        <w:t>次の事項を要請する。</w:t>
      </w:r>
    </w:p>
    <w:p w14:paraId="04D83735" w14:textId="34E5963B" w:rsidR="00807213" w:rsidRPr="00CD7397" w:rsidRDefault="00807213" w:rsidP="00905DA0">
      <w:pPr>
        <w:spacing w:beforeLines="50" w:before="180"/>
        <w:jc w:val="left"/>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（１）人と人との接触機会の</w:t>
      </w:r>
      <w:r w:rsidR="006E60BF" w:rsidRPr="00CD7397">
        <w:rPr>
          <w:rFonts w:ascii="ＭＳ ゴシック" w:eastAsia="ＭＳ ゴシック" w:hAnsi="ＭＳ ゴシック" w:cs="ＭＳ Ｐゴシック" w:hint="eastAsia"/>
          <w:kern w:val="0"/>
          <w:sz w:val="24"/>
          <w:szCs w:val="24"/>
        </w:rPr>
        <w:t>低減</w:t>
      </w:r>
    </w:p>
    <w:p w14:paraId="49D48495" w14:textId="66C13710" w:rsidR="00807213" w:rsidRPr="00CD7397" w:rsidRDefault="00807213" w:rsidP="001F75FF">
      <w:pPr>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 xml:space="preserve">　　ア　外出の削減</w:t>
      </w:r>
    </w:p>
    <w:p w14:paraId="7BF8F7BE" w14:textId="1D6A54A7" w:rsidR="00807213" w:rsidRPr="00CD7397" w:rsidRDefault="00807213" w:rsidP="001F75FF">
      <w:pPr>
        <w:ind w:left="960" w:hangingChars="400" w:hanging="960"/>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 xml:space="preserve">　　　　20時以降の外出はさらに削減すること。</w:t>
      </w:r>
    </w:p>
    <w:p w14:paraId="5E55169C" w14:textId="133E5D77" w:rsidR="00807213" w:rsidRPr="00CD7397" w:rsidRDefault="00807213" w:rsidP="00467917">
      <w:pPr>
        <w:spacing w:beforeLines="50" w:before="180"/>
        <w:jc w:val="left"/>
        <w:rPr>
          <w:rFonts w:ascii="ＭＳ ゴシック" w:eastAsia="ＭＳ ゴシック" w:hAnsi="ＭＳ ゴシック" w:cs="ＭＳ Ｐゴシック"/>
          <w:kern w:val="0"/>
          <w:sz w:val="24"/>
          <w:szCs w:val="24"/>
        </w:rPr>
      </w:pPr>
      <w:r w:rsidRPr="00CD7397">
        <w:rPr>
          <w:rFonts w:ascii="ＭＳ ゴシック" w:eastAsia="ＭＳ ゴシック" w:hAnsi="ＭＳ ゴシック" w:cs="ＭＳ Ｐゴシック" w:hint="eastAsia"/>
          <w:kern w:val="0"/>
          <w:sz w:val="24"/>
          <w:szCs w:val="24"/>
        </w:rPr>
        <w:t xml:space="preserve">　　イ　職場への出勤等</w:t>
      </w:r>
    </w:p>
    <w:p w14:paraId="425CB236" w14:textId="5535235A" w:rsidR="00D85344" w:rsidRPr="00CD7397" w:rsidRDefault="00D85344" w:rsidP="005D5477">
      <w:pPr>
        <w:widowControl/>
        <w:ind w:leftChars="300" w:left="630" w:firstLineChars="100" w:firstLine="240"/>
        <w:rPr>
          <w:rFonts w:ascii="ＭＳ ゴシック" w:eastAsia="ＭＳ ゴシック" w:hAnsi="ＭＳ ゴシック" w:cs="Times New Roman"/>
          <w:strike/>
          <w:sz w:val="24"/>
        </w:rPr>
      </w:pPr>
      <w:r w:rsidRPr="00CD7397">
        <w:rPr>
          <w:rFonts w:ascii="ＭＳ ゴシック" w:eastAsia="ＭＳ ゴシック" w:hAnsi="ＭＳ ゴシック" w:cs="Times New Roman" w:hint="eastAsia"/>
          <w:sz w:val="24"/>
        </w:rPr>
        <w:t>住民に対して</w:t>
      </w:r>
      <w:r w:rsidRPr="00CD7397">
        <w:rPr>
          <w:rFonts w:ascii="ＭＳ ゴシック" w:eastAsia="ＭＳ ゴシック" w:hAnsi="ＭＳ ゴシック" w:cs="Times New Roman"/>
          <w:sz w:val="24"/>
        </w:rPr>
        <w:t>20時以降の更なる外出削減を要請することを踏まえ，事業の継続に必要な場合を除き</w:t>
      </w:r>
      <w:r w:rsidR="003B1305" w:rsidRPr="00CD7397">
        <w:rPr>
          <w:rFonts w:ascii="ＭＳ ゴシック" w:eastAsia="ＭＳ ゴシック" w:hAnsi="ＭＳ ゴシック" w:cs="Times New Roman" w:hint="eastAsia"/>
          <w:sz w:val="24"/>
        </w:rPr>
        <w:t>，</w:t>
      </w:r>
      <w:r w:rsidRPr="00CD7397">
        <w:rPr>
          <w:rFonts w:ascii="ＭＳ ゴシック" w:eastAsia="ＭＳ ゴシック" w:hAnsi="ＭＳ ゴシック" w:cs="Times New Roman"/>
          <w:sz w:val="24"/>
        </w:rPr>
        <w:t>20時以降の勤務を抑制すること。</w:t>
      </w:r>
    </w:p>
    <w:p w14:paraId="3C868F3E" w14:textId="139BE888" w:rsidR="0088674A" w:rsidRPr="00CD7397" w:rsidRDefault="0088674A" w:rsidP="0088674A">
      <w:pPr>
        <w:widowControl/>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 xml:space="preserve">　　※　要請期間は，</w:t>
      </w:r>
      <w:r w:rsidR="004D35BD" w:rsidRPr="00CD7397">
        <w:rPr>
          <w:rFonts w:ascii="ＭＳ ゴシック" w:eastAsia="ＭＳ ゴシック" w:hAnsi="ＭＳ ゴシック" w:cs="Times New Roman" w:hint="eastAsia"/>
          <w:sz w:val="24"/>
        </w:rPr>
        <w:t>いずれも</w:t>
      </w:r>
      <w:r w:rsidRPr="00CD7397">
        <w:rPr>
          <w:rFonts w:ascii="ＭＳ ゴシック" w:eastAsia="ＭＳ ゴシック" w:hAnsi="ＭＳ ゴシック" w:cs="Times New Roman" w:hint="eastAsia"/>
          <w:sz w:val="24"/>
        </w:rPr>
        <w:t>１に</w:t>
      </w:r>
      <w:r w:rsidR="000D27D3" w:rsidRPr="00CD7397">
        <w:rPr>
          <w:rFonts w:ascii="ＭＳ ゴシック" w:eastAsia="ＭＳ ゴシック" w:hAnsi="ＭＳ ゴシック" w:cs="Times New Roman" w:hint="eastAsia"/>
          <w:sz w:val="24"/>
        </w:rPr>
        <w:t>定める</w:t>
      </w:r>
      <w:r w:rsidRPr="00CD7397">
        <w:rPr>
          <w:rFonts w:ascii="ＭＳ ゴシック" w:eastAsia="ＭＳ ゴシック" w:hAnsi="ＭＳ ゴシック" w:cs="Times New Roman" w:hint="eastAsia"/>
          <w:sz w:val="24"/>
        </w:rPr>
        <w:t>地域ごと</w:t>
      </w:r>
      <w:r w:rsidR="000D27D3" w:rsidRPr="00CD7397">
        <w:rPr>
          <w:rFonts w:ascii="ＭＳ ゴシック" w:eastAsia="ＭＳ ゴシック" w:hAnsi="ＭＳ ゴシック" w:cs="Times New Roman" w:hint="eastAsia"/>
          <w:sz w:val="24"/>
        </w:rPr>
        <w:t>の</w:t>
      </w:r>
      <w:r w:rsidRPr="00CD7397">
        <w:rPr>
          <w:rFonts w:ascii="ＭＳ ゴシック" w:eastAsia="ＭＳ ゴシック" w:hAnsi="ＭＳ ゴシック" w:cs="Times New Roman" w:hint="eastAsia"/>
          <w:sz w:val="24"/>
        </w:rPr>
        <w:t>期間に同じ</w:t>
      </w:r>
    </w:p>
    <w:p w14:paraId="729A0943" w14:textId="77777777" w:rsidR="007D63DB" w:rsidRPr="00CD7397" w:rsidRDefault="007D63DB" w:rsidP="0088674A">
      <w:pPr>
        <w:widowControl/>
        <w:rPr>
          <w:rFonts w:ascii="ＭＳ ゴシック" w:eastAsia="ＭＳ ゴシック" w:hAnsi="ＭＳ ゴシック" w:cs="Times New Roman"/>
          <w:sz w:val="24"/>
        </w:rPr>
      </w:pPr>
    </w:p>
    <w:p w14:paraId="14FC201D" w14:textId="4D444FC6" w:rsidR="00807213" w:rsidRPr="00CD7397" w:rsidRDefault="00807213" w:rsidP="007D63DB">
      <w:pPr>
        <w:widowControl/>
        <w:jc w:val="left"/>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（２）飲食店等に対する要請</w:t>
      </w:r>
    </w:p>
    <w:p w14:paraId="5889B23E" w14:textId="04945690" w:rsidR="00E6508A" w:rsidRPr="00CD7397" w:rsidRDefault="00807213" w:rsidP="00E6508A">
      <w:pPr>
        <w:widowControl/>
        <w:tabs>
          <w:tab w:val="left" w:pos="567"/>
        </w:tabs>
        <w:ind w:leftChars="200" w:left="420" w:firstLineChars="100" w:firstLine="24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地域的に感染を抑え込み，県全域への感染拡大を防止すること，マスクを外した状態での人との接触機会を可能な限り低減させることを目指し，</w:t>
      </w:r>
      <w:r w:rsidR="00420A9C" w:rsidRPr="00CD7397">
        <w:rPr>
          <w:rFonts w:ascii="ＭＳ ゴシック" w:eastAsia="ＭＳ ゴシック" w:hAnsi="ＭＳ ゴシック" w:cs="Times New Roman" w:hint="eastAsia"/>
          <w:sz w:val="24"/>
        </w:rPr>
        <w:t>集中対策重点区域</w:t>
      </w:r>
      <w:r w:rsidRPr="00CD7397">
        <w:rPr>
          <w:rFonts w:ascii="ＭＳ ゴシック" w:eastAsia="ＭＳ ゴシック" w:hAnsi="ＭＳ ゴシック" w:cs="Times New Roman" w:hint="eastAsia"/>
          <w:sz w:val="24"/>
        </w:rPr>
        <w:t>内の酒類を提供する飲食店に対して，法第24</w:t>
      </w:r>
      <w:r w:rsidRPr="00CD7397">
        <w:rPr>
          <w:rFonts w:ascii="ＭＳ ゴシック" w:eastAsia="ＭＳ ゴシック" w:hAnsi="ＭＳ ゴシック" w:cs="Times New Roman"/>
          <w:sz w:val="24"/>
        </w:rPr>
        <w:t>条第</w:t>
      </w:r>
      <w:r w:rsidRPr="00CD7397">
        <w:rPr>
          <w:rFonts w:ascii="ＭＳ ゴシック" w:eastAsia="ＭＳ ゴシック" w:hAnsi="ＭＳ ゴシック" w:cs="Times New Roman" w:hint="eastAsia"/>
          <w:sz w:val="24"/>
        </w:rPr>
        <w:t>９</w:t>
      </w:r>
      <w:r w:rsidRPr="00CD7397">
        <w:rPr>
          <w:rFonts w:ascii="ＭＳ ゴシック" w:eastAsia="ＭＳ ゴシック" w:hAnsi="ＭＳ ゴシック" w:cs="Times New Roman"/>
          <w:sz w:val="24"/>
        </w:rPr>
        <w:t>項</w:t>
      </w:r>
      <w:r w:rsidRPr="00CD7397">
        <w:rPr>
          <w:rFonts w:ascii="ＭＳ ゴシック" w:eastAsia="ＭＳ ゴシック" w:hAnsi="ＭＳ ゴシック" w:cs="Times New Roman" w:hint="eastAsia"/>
          <w:sz w:val="24"/>
        </w:rPr>
        <w:t>に基づき，</w:t>
      </w:r>
      <w:r w:rsidR="00055E33" w:rsidRPr="00CD7397">
        <w:rPr>
          <w:rFonts w:ascii="ＭＳ ゴシック" w:eastAsia="ＭＳ ゴシック" w:hAnsi="ＭＳ ゴシック" w:cs="Times New Roman" w:hint="eastAsia"/>
          <w:sz w:val="24"/>
        </w:rPr>
        <w:t>次のとおり</w:t>
      </w:r>
      <w:r w:rsidRPr="00CD7397">
        <w:rPr>
          <w:rFonts w:ascii="ＭＳ ゴシック" w:eastAsia="ＭＳ ゴシック" w:hAnsi="ＭＳ ゴシック" w:cs="Times New Roman" w:hint="eastAsia"/>
          <w:sz w:val="24"/>
        </w:rPr>
        <w:t>営業時間の短縮を要請する。</w:t>
      </w:r>
    </w:p>
    <w:p w14:paraId="5181F654" w14:textId="58507B06" w:rsidR="005D5477" w:rsidRPr="00CD7397" w:rsidRDefault="00807213" w:rsidP="00E6508A">
      <w:pPr>
        <w:widowControl/>
        <w:tabs>
          <w:tab w:val="left" w:pos="567"/>
        </w:tabs>
        <w:ind w:leftChars="200" w:left="420" w:firstLineChars="100" w:firstLine="24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併せて，飲食を主として業としている店舗</w:t>
      </w:r>
      <w:r w:rsidR="00F4650F" w:rsidRPr="00CD7397">
        <w:rPr>
          <w:rFonts w:ascii="ＭＳ ゴシック" w:eastAsia="ＭＳ ゴシック" w:hAnsi="ＭＳ ゴシック" w:cs="Times New Roman" w:hint="eastAsia"/>
          <w:sz w:val="24"/>
        </w:rPr>
        <w:t>（昼営業のスナックやカラオケ喫茶等）</w:t>
      </w:r>
      <w:r w:rsidRPr="00CD7397">
        <w:rPr>
          <w:rFonts w:ascii="ＭＳ ゴシック" w:eastAsia="ＭＳ ゴシック" w:hAnsi="ＭＳ ゴシック" w:cs="Times New Roman" w:hint="eastAsia"/>
          <w:sz w:val="24"/>
        </w:rPr>
        <w:t>において，カラオケを行う設備を提供している場合，当該設備の利用を自粛することを要請する。</w:t>
      </w:r>
    </w:p>
    <w:p w14:paraId="064171E0" w14:textId="77777777" w:rsidR="00E6508A" w:rsidRPr="00CD7397" w:rsidRDefault="005D5477" w:rsidP="00F4650F">
      <w:pPr>
        <w:widowControl/>
        <w:ind w:leftChars="200" w:left="420" w:firstLineChars="100" w:firstLine="240"/>
        <w:jc w:val="left"/>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なお，県は，営業時間の短縮等の実効性の担保，業種別ガイドラインの遵守の徹底のため，関係機関と連携して，飲食店等に対して見回り活動を行う。</w:t>
      </w:r>
    </w:p>
    <w:p w14:paraId="2AC49950" w14:textId="17BA5C32" w:rsidR="005D5477" w:rsidRPr="00CD7397" w:rsidRDefault="005D5477" w:rsidP="00E6508A">
      <w:pPr>
        <w:widowControl/>
        <w:ind w:leftChars="200" w:left="420" w:firstLineChars="100" w:firstLine="240"/>
        <w:jc w:val="left"/>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また，感染状況に応じてまん延防止のために必要な措置の要請等（法第</w:t>
      </w:r>
      <w:r w:rsidRPr="00CD7397">
        <w:rPr>
          <w:rFonts w:ascii="ＭＳ ゴシック" w:eastAsia="ＭＳ ゴシック" w:hAnsi="ＭＳ ゴシック" w:cs="Times New Roman"/>
          <w:sz w:val="24"/>
        </w:rPr>
        <w:t>24条第９項</w:t>
      </w:r>
      <w:r w:rsidRPr="00CD7397">
        <w:rPr>
          <w:rFonts w:ascii="ＭＳ ゴシック" w:eastAsia="ＭＳ ゴシック" w:hAnsi="ＭＳ ゴシック" w:cs="Times New Roman" w:hint="eastAsia"/>
          <w:sz w:val="24"/>
        </w:rPr>
        <w:t>等</w:t>
      </w:r>
      <w:r w:rsidRPr="00CD7397">
        <w:rPr>
          <w:rFonts w:ascii="ＭＳ ゴシック" w:eastAsia="ＭＳ ゴシック" w:hAnsi="ＭＳ ゴシック" w:cs="Times New Roman"/>
          <w:sz w:val="24"/>
        </w:rPr>
        <w:t>）</w:t>
      </w:r>
      <w:r w:rsidRPr="00CD7397">
        <w:rPr>
          <w:rFonts w:ascii="ＭＳ ゴシック" w:eastAsia="ＭＳ ゴシック" w:hAnsi="ＭＳ ゴシック" w:cs="Times New Roman" w:hint="eastAsia"/>
          <w:sz w:val="24"/>
        </w:rPr>
        <w:t>を行う。</w:t>
      </w:r>
    </w:p>
    <w:p w14:paraId="533A6322" w14:textId="4B27D7F3" w:rsidR="005D5477" w:rsidRPr="00CD7397" w:rsidRDefault="00E6508A" w:rsidP="005D5477">
      <w:pPr>
        <w:widowControl/>
        <w:ind w:leftChars="100" w:left="210"/>
        <w:jc w:val="left"/>
        <w:rPr>
          <w:rFonts w:ascii="ＭＳ ゴシック" w:eastAsia="ＭＳ ゴシック" w:hAnsi="ＭＳ ゴシック" w:cs="Times New Roman"/>
          <w:strike/>
          <w:sz w:val="24"/>
        </w:rPr>
      </w:pPr>
      <w:r w:rsidRPr="00CD7397">
        <w:rPr>
          <w:rFonts w:ascii="ＭＳ ゴシック" w:eastAsia="ＭＳ ゴシック" w:hAnsi="ＭＳ ゴシック" w:cs="Times New Roman" w:hint="eastAsia"/>
          <w:sz w:val="24"/>
        </w:rPr>
        <w:t xml:space="preserve">　</w:t>
      </w:r>
      <w:r w:rsidR="005D5477" w:rsidRPr="00CD7397">
        <w:rPr>
          <w:rFonts w:ascii="ＭＳ ゴシック" w:eastAsia="ＭＳ ゴシック" w:hAnsi="ＭＳ ゴシック" w:cs="Times New Roman" w:hint="eastAsia"/>
          <w:sz w:val="24"/>
        </w:rPr>
        <w:t>【まん延防止に関する措置の例】</w:t>
      </w:r>
    </w:p>
    <w:p w14:paraId="01F9FDBA" w14:textId="77777777" w:rsidR="005D5477" w:rsidRPr="00CD7397" w:rsidRDefault="005D5477" w:rsidP="00E16382">
      <w:pPr>
        <w:pStyle w:val="a7"/>
        <w:widowControl/>
        <w:numPr>
          <w:ilvl w:val="0"/>
          <w:numId w:val="39"/>
        </w:numPr>
        <w:spacing w:line="300" w:lineRule="exact"/>
        <w:ind w:leftChars="329" w:left="1048" w:hanging="357"/>
        <w:jc w:val="left"/>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従業員に対する新型コロナウイルスにかかっているかどうかについての検査を受けることの勧奨</w:t>
      </w:r>
    </w:p>
    <w:p w14:paraId="6E876B09" w14:textId="77777777" w:rsidR="005D5477" w:rsidRPr="00CD7397" w:rsidRDefault="005D5477" w:rsidP="00E16382">
      <w:pPr>
        <w:pStyle w:val="a7"/>
        <w:widowControl/>
        <w:numPr>
          <w:ilvl w:val="0"/>
          <w:numId w:val="39"/>
        </w:numPr>
        <w:spacing w:line="300" w:lineRule="exact"/>
        <w:ind w:leftChars="329" w:left="1048" w:hanging="357"/>
        <w:jc w:val="left"/>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新型コロナウイルスの感染の防止のための入場者の整理及び誘導</w:t>
      </w:r>
    </w:p>
    <w:p w14:paraId="5C222764" w14:textId="77777777" w:rsidR="005D5477" w:rsidRPr="00CD7397" w:rsidRDefault="005D5477" w:rsidP="00E16382">
      <w:pPr>
        <w:pStyle w:val="a7"/>
        <w:widowControl/>
        <w:numPr>
          <w:ilvl w:val="0"/>
          <w:numId w:val="39"/>
        </w:numPr>
        <w:spacing w:line="300" w:lineRule="exact"/>
        <w:ind w:leftChars="329" w:left="1048" w:hanging="357"/>
        <w:jc w:val="left"/>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発熱その他の新型コロナウイルスの症状を呈している者の入場の禁止</w:t>
      </w:r>
    </w:p>
    <w:p w14:paraId="3C67621B" w14:textId="73843E22" w:rsidR="005D5477" w:rsidRPr="00CD7397" w:rsidRDefault="005D5477" w:rsidP="00E16382">
      <w:pPr>
        <w:pStyle w:val="a7"/>
        <w:widowControl/>
        <w:numPr>
          <w:ilvl w:val="0"/>
          <w:numId w:val="39"/>
        </w:numPr>
        <w:spacing w:line="300" w:lineRule="exact"/>
        <w:ind w:leftChars="329" w:left="1048" w:hanging="357"/>
        <w:jc w:val="left"/>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手指の消毒設備の設置</w:t>
      </w:r>
      <w:r w:rsidR="00467917" w:rsidRPr="00CD7397">
        <w:rPr>
          <w:rFonts w:ascii="ＭＳ ゴシック" w:eastAsia="ＭＳ ゴシック" w:hAnsi="ＭＳ ゴシック" w:cs="Times New Roman" w:hint="eastAsia"/>
          <w:sz w:val="24"/>
        </w:rPr>
        <w:t>，</w:t>
      </w:r>
      <w:r w:rsidRPr="00CD7397">
        <w:rPr>
          <w:rFonts w:ascii="ＭＳ ゴシック" w:eastAsia="ＭＳ ゴシック" w:hAnsi="ＭＳ ゴシック" w:cs="Times New Roman" w:hint="eastAsia"/>
          <w:sz w:val="24"/>
        </w:rPr>
        <w:t>施設の消毒</w:t>
      </w:r>
    </w:p>
    <w:p w14:paraId="652B6C2A" w14:textId="77777777" w:rsidR="005D5477" w:rsidRPr="00CD7397" w:rsidRDefault="005D5477" w:rsidP="00E16382">
      <w:pPr>
        <w:pStyle w:val="a7"/>
        <w:widowControl/>
        <w:numPr>
          <w:ilvl w:val="0"/>
          <w:numId w:val="39"/>
        </w:numPr>
        <w:spacing w:line="300" w:lineRule="exact"/>
        <w:ind w:leftChars="329" w:left="1048" w:hanging="357"/>
        <w:jc w:val="left"/>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マスクの着用その他の新型コロナウイルスの感染の防止に関する措置の入場者に対する周知　など</w:t>
      </w:r>
    </w:p>
    <w:p w14:paraId="5AC6754D" w14:textId="472ED645" w:rsidR="00F3468A" w:rsidRPr="00CD7397" w:rsidRDefault="00F3468A" w:rsidP="00F3468A">
      <w:pPr>
        <w:jc w:val="left"/>
        <w:rPr>
          <w:rFonts w:ascii="ＭＳ ゴシック" w:eastAsia="ＭＳ ゴシック" w:hAnsi="ＭＳ ゴシック"/>
          <w:sz w:val="22"/>
        </w:rPr>
      </w:pPr>
    </w:p>
    <w:tbl>
      <w:tblPr>
        <w:tblStyle w:val="1"/>
        <w:tblW w:w="9366" w:type="dxa"/>
        <w:tblInd w:w="261" w:type="dxa"/>
        <w:tblLayout w:type="fixed"/>
        <w:tblLook w:val="04A0" w:firstRow="1" w:lastRow="0" w:firstColumn="1" w:lastColumn="0" w:noHBand="0" w:noVBand="1"/>
      </w:tblPr>
      <w:tblGrid>
        <w:gridCol w:w="1596"/>
        <w:gridCol w:w="7770"/>
      </w:tblGrid>
      <w:tr w:rsidR="00CD7397" w:rsidRPr="00CD7397" w14:paraId="544B10F8" w14:textId="77777777" w:rsidTr="00E5114C">
        <w:trPr>
          <w:trHeight w:val="1736"/>
        </w:trPr>
        <w:tc>
          <w:tcPr>
            <w:tcW w:w="1596" w:type="dxa"/>
            <w:tcBorders>
              <w:top w:val="single" w:sz="4" w:space="0" w:color="auto"/>
              <w:left w:val="single" w:sz="4" w:space="0" w:color="auto"/>
              <w:bottom w:val="single" w:sz="4" w:space="0" w:color="auto"/>
              <w:right w:val="single" w:sz="4" w:space="0" w:color="auto"/>
            </w:tcBorders>
            <w:vAlign w:val="center"/>
            <w:hideMark/>
          </w:tcPr>
          <w:p w14:paraId="0A8EE9C3" w14:textId="77777777" w:rsidR="00F3468A" w:rsidRPr="00CD7397" w:rsidRDefault="00F3468A" w:rsidP="006E2AD3">
            <w:pPr>
              <w:widowControl/>
              <w:spacing w:line="280" w:lineRule="exact"/>
              <w:jc w:val="center"/>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要請内容</w:t>
            </w:r>
          </w:p>
        </w:tc>
        <w:tc>
          <w:tcPr>
            <w:tcW w:w="7770" w:type="dxa"/>
            <w:tcBorders>
              <w:top w:val="single" w:sz="4" w:space="0" w:color="auto"/>
              <w:left w:val="single" w:sz="4" w:space="0" w:color="auto"/>
              <w:bottom w:val="single" w:sz="4" w:space="0" w:color="auto"/>
              <w:right w:val="single" w:sz="4" w:space="0" w:color="auto"/>
            </w:tcBorders>
            <w:vAlign w:val="center"/>
            <w:hideMark/>
          </w:tcPr>
          <w:p w14:paraId="39B9BB6A" w14:textId="77777777" w:rsidR="00E5114C" w:rsidRPr="00CD7397" w:rsidRDefault="00E5114C" w:rsidP="00E5114C">
            <w:pPr>
              <w:widowControl/>
              <w:spacing w:line="28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w:t>
            </w:r>
            <w:r w:rsidR="00F3468A" w:rsidRPr="00CD7397">
              <w:rPr>
                <w:rFonts w:ascii="ＭＳ ゴシック" w:eastAsia="ＭＳ ゴシック" w:hAnsi="ＭＳ ゴシック" w:cs="Times New Roman" w:hint="eastAsia"/>
                <w:sz w:val="22"/>
              </w:rPr>
              <w:t>酒類を提供する飲食店における営業時間の短縮（５時から20時までとする。</w:t>
            </w:r>
          </w:p>
          <w:p w14:paraId="2C2D8B59" w14:textId="77777777" w:rsidR="00E5114C" w:rsidRPr="00CD7397" w:rsidRDefault="00F3468A" w:rsidP="00E5114C">
            <w:pPr>
              <w:widowControl/>
              <w:spacing w:line="280" w:lineRule="exact"/>
              <w:ind w:firstLineChars="50" w:firstLine="110"/>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ただし，酒類の提供</w:t>
            </w:r>
            <w:r w:rsidRPr="00CD7397">
              <w:rPr>
                <w:rFonts w:ascii="ＭＳ ゴシック" w:eastAsia="ＭＳ ゴシック" w:hAnsi="ＭＳ ゴシック" w:hint="eastAsia"/>
                <w:sz w:val="22"/>
              </w:rPr>
              <w:t>（利用者による酒類の店内持込を含む）</w:t>
            </w:r>
            <w:r w:rsidRPr="00CD7397">
              <w:rPr>
                <w:rFonts w:ascii="ＭＳ ゴシック" w:eastAsia="ＭＳ ゴシック" w:hAnsi="ＭＳ ゴシック" w:cs="Times New Roman" w:hint="eastAsia"/>
                <w:sz w:val="22"/>
              </w:rPr>
              <w:t>は11時から19</w:t>
            </w:r>
          </w:p>
          <w:p w14:paraId="52973B8F" w14:textId="6A478F79" w:rsidR="00F3468A" w:rsidRPr="00CD7397" w:rsidRDefault="00F3468A" w:rsidP="00E5114C">
            <w:pPr>
              <w:widowControl/>
              <w:spacing w:line="280" w:lineRule="exact"/>
              <w:ind w:firstLineChars="50" w:firstLine="110"/>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時までとする。）</w:t>
            </w:r>
          </w:p>
          <w:p w14:paraId="743AF356" w14:textId="77777777" w:rsidR="00E5114C" w:rsidRPr="00CD7397" w:rsidRDefault="00E5114C" w:rsidP="00E5114C">
            <w:pPr>
              <w:widowControl/>
              <w:spacing w:line="28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w:t>
            </w:r>
            <w:r w:rsidR="002C0FB5" w:rsidRPr="00CD7397">
              <w:rPr>
                <w:rFonts w:ascii="ＭＳ ゴシック" w:eastAsia="ＭＳ ゴシック" w:hAnsi="ＭＳ ゴシック" w:cs="Times New Roman" w:hint="eastAsia"/>
                <w:sz w:val="22"/>
              </w:rPr>
              <w:t>飲食を主として業としている店舗（昼営業のスナックやカラオケ喫茶等）に</w:t>
            </w:r>
          </w:p>
          <w:p w14:paraId="5D9423DB" w14:textId="3F1D2BF9" w:rsidR="00E5114C" w:rsidRPr="00CD7397" w:rsidRDefault="002C0FB5" w:rsidP="00E5114C">
            <w:pPr>
              <w:widowControl/>
              <w:spacing w:line="280" w:lineRule="exact"/>
              <w:ind w:firstLineChars="100" w:firstLine="220"/>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おいて，カラオケを行う設備を提供している場合，当該設備の利用を自粛</w:t>
            </w:r>
          </w:p>
          <w:p w14:paraId="27AA88B3" w14:textId="09FCB7A0" w:rsidR="002C0FB5" w:rsidRPr="00CD7397" w:rsidRDefault="00A63F1A" w:rsidP="00E5114C">
            <w:pPr>
              <w:widowControl/>
              <w:spacing w:line="280" w:lineRule="exact"/>
              <w:ind w:firstLineChars="100" w:firstLine="220"/>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す</w:t>
            </w:r>
            <w:r w:rsidR="002C0FB5" w:rsidRPr="00CD7397">
              <w:rPr>
                <w:rFonts w:ascii="ＭＳ ゴシック" w:eastAsia="ＭＳ ゴシック" w:hAnsi="ＭＳ ゴシック" w:cs="Times New Roman" w:hint="eastAsia"/>
                <w:sz w:val="22"/>
              </w:rPr>
              <w:t>ること</w:t>
            </w:r>
          </w:p>
        </w:tc>
      </w:tr>
      <w:tr w:rsidR="00CD7397" w:rsidRPr="00CD7397" w14:paraId="136BC965" w14:textId="77777777" w:rsidTr="00055E33">
        <w:trPr>
          <w:trHeight w:val="366"/>
        </w:trPr>
        <w:tc>
          <w:tcPr>
            <w:tcW w:w="1596" w:type="dxa"/>
            <w:tcBorders>
              <w:top w:val="single" w:sz="4" w:space="0" w:color="auto"/>
              <w:left w:val="single" w:sz="4" w:space="0" w:color="auto"/>
              <w:bottom w:val="single" w:sz="4" w:space="0" w:color="auto"/>
              <w:right w:val="single" w:sz="4" w:space="0" w:color="auto"/>
            </w:tcBorders>
            <w:vAlign w:val="center"/>
            <w:hideMark/>
          </w:tcPr>
          <w:p w14:paraId="5ED6E10B" w14:textId="0BEB9AAC" w:rsidR="00F3468A" w:rsidRPr="00CD7397" w:rsidRDefault="00F3468A" w:rsidP="006E2AD3">
            <w:pPr>
              <w:widowControl/>
              <w:spacing w:line="280" w:lineRule="exact"/>
              <w:jc w:val="center"/>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要請期間</w:t>
            </w:r>
          </w:p>
        </w:tc>
        <w:tc>
          <w:tcPr>
            <w:tcW w:w="7770" w:type="dxa"/>
            <w:tcBorders>
              <w:top w:val="single" w:sz="4" w:space="0" w:color="auto"/>
              <w:left w:val="single" w:sz="4" w:space="0" w:color="auto"/>
              <w:bottom w:val="single" w:sz="4" w:space="0" w:color="auto"/>
              <w:right w:val="single" w:sz="4" w:space="0" w:color="auto"/>
            </w:tcBorders>
            <w:vAlign w:val="center"/>
            <w:hideMark/>
          </w:tcPr>
          <w:p w14:paraId="17A914CA" w14:textId="77777777" w:rsidR="00F3468A" w:rsidRPr="00CD7397" w:rsidRDefault="00D62806" w:rsidP="00D62806">
            <w:pPr>
              <w:widowControl/>
              <w:spacing w:line="280" w:lineRule="exact"/>
              <w:rPr>
                <w:rFonts w:ascii="ＭＳ ゴシック" w:eastAsia="ＭＳ ゴシック" w:hAnsi="ＭＳ ゴシック" w:cs="ＭＳ Ｐゴシック"/>
                <w:kern w:val="0"/>
                <w:sz w:val="22"/>
              </w:rPr>
            </w:pPr>
            <w:r w:rsidRPr="00CD7397">
              <w:rPr>
                <w:rFonts w:ascii="ＭＳ ゴシック" w:eastAsia="ＭＳ ゴシック" w:hAnsi="ＭＳ ゴシック" w:cs="ＭＳ Ｐゴシック" w:hint="eastAsia"/>
                <w:kern w:val="0"/>
                <w:sz w:val="22"/>
              </w:rPr>
              <w:t>１の①の区域：</w:t>
            </w:r>
            <w:r w:rsidR="00A75586" w:rsidRPr="00CD7397">
              <w:rPr>
                <w:rFonts w:ascii="ＭＳ ゴシック" w:eastAsia="ＭＳ ゴシック" w:hAnsi="ＭＳ ゴシック" w:cs="ＭＳ Ｐゴシック" w:hint="eastAsia"/>
                <w:kern w:val="0"/>
                <w:sz w:val="22"/>
              </w:rPr>
              <w:t>令和３年</w:t>
            </w:r>
            <w:r w:rsidR="00470050" w:rsidRPr="00CD7397">
              <w:rPr>
                <w:rFonts w:ascii="ＭＳ ゴシック" w:eastAsia="ＭＳ ゴシック" w:hAnsi="ＭＳ ゴシック" w:cs="ＭＳ Ｐゴシック" w:hint="eastAsia"/>
                <w:kern w:val="0"/>
                <w:sz w:val="22"/>
              </w:rPr>
              <w:t>８月</w:t>
            </w:r>
            <w:r w:rsidR="00B56F57" w:rsidRPr="00CD7397">
              <w:rPr>
                <w:rFonts w:ascii="ＭＳ ゴシック" w:eastAsia="ＭＳ ゴシック" w:hAnsi="ＭＳ ゴシック" w:cs="ＭＳ Ｐゴシック" w:hint="eastAsia"/>
                <w:kern w:val="0"/>
                <w:sz w:val="22"/>
              </w:rPr>
              <w:t>４</w:t>
            </w:r>
            <w:r w:rsidR="00470050" w:rsidRPr="00CD7397">
              <w:rPr>
                <w:rFonts w:ascii="ＭＳ ゴシック" w:eastAsia="ＭＳ ゴシック" w:hAnsi="ＭＳ ゴシック" w:cs="ＭＳ Ｐゴシック" w:hint="eastAsia"/>
                <w:kern w:val="0"/>
                <w:sz w:val="22"/>
              </w:rPr>
              <w:t>日（</w:t>
            </w:r>
            <w:r w:rsidR="00B56F57" w:rsidRPr="00CD7397">
              <w:rPr>
                <w:rFonts w:ascii="ＭＳ ゴシック" w:eastAsia="ＭＳ ゴシック" w:hAnsi="ＭＳ ゴシック" w:cs="ＭＳ Ｐゴシック" w:hint="eastAsia"/>
                <w:kern w:val="0"/>
                <w:sz w:val="22"/>
              </w:rPr>
              <w:t>水</w:t>
            </w:r>
            <w:r w:rsidR="00470050" w:rsidRPr="00CD7397">
              <w:rPr>
                <w:rFonts w:ascii="ＭＳ ゴシック" w:eastAsia="ＭＳ ゴシック" w:hAnsi="ＭＳ ゴシック" w:cs="ＭＳ Ｐゴシック" w:hint="eastAsia"/>
                <w:kern w:val="0"/>
                <w:sz w:val="22"/>
              </w:rPr>
              <w:t>）～</w:t>
            </w:r>
            <w:r w:rsidR="00B56F57" w:rsidRPr="00CD7397">
              <w:rPr>
                <w:rFonts w:ascii="ＭＳ ゴシック" w:eastAsia="ＭＳ ゴシック" w:hAnsi="ＭＳ ゴシック" w:cs="ＭＳ Ｐゴシック" w:hint="eastAsia"/>
                <w:kern w:val="0"/>
                <w:sz w:val="22"/>
              </w:rPr>
              <w:t>９</w:t>
            </w:r>
            <w:r w:rsidR="00470050" w:rsidRPr="00CD7397">
              <w:rPr>
                <w:rFonts w:ascii="ＭＳ ゴシック" w:eastAsia="ＭＳ ゴシック" w:hAnsi="ＭＳ ゴシック" w:cs="ＭＳ Ｐゴシック" w:hint="eastAsia"/>
                <w:kern w:val="0"/>
                <w:sz w:val="22"/>
              </w:rPr>
              <w:t>月</w:t>
            </w:r>
            <w:r w:rsidR="00B56F57" w:rsidRPr="00CD7397">
              <w:rPr>
                <w:rFonts w:ascii="ＭＳ ゴシック" w:eastAsia="ＭＳ ゴシック" w:hAnsi="ＭＳ ゴシック" w:cs="ＭＳ Ｐゴシック" w:hint="eastAsia"/>
                <w:kern w:val="0"/>
                <w:sz w:val="22"/>
              </w:rPr>
              <w:t>12</w:t>
            </w:r>
            <w:r w:rsidR="00470050" w:rsidRPr="00CD7397">
              <w:rPr>
                <w:rFonts w:ascii="ＭＳ ゴシック" w:eastAsia="ＭＳ ゴシック" w:hAnsi="ＭＳ ゴシック" w:cs="ＭＳ Ｐゴシック"/>
                <w:kern w:val="0"/>
                <w:sz w:val="22"/>
              </w:rPr>
              <w:t>日（</w:t>
            </w:r>
            <w:r w:rsidR="00B56F57" w:rsidRPr="00CD7397">
              <w:rPr>
                <w:rFonts w:ascii="ＭＳ ゴシック" w:eastAsia="ＭＳ ゴシック" w:hAnsi="ＭＳ ゴシック" w:cs="ＭＳ Ｐゴシック" w:hint="eastAsia"/>
                <w:kern w:val="0"/>
                <w:sz w:val="22"/>
              </w:rPr>
              <w:t>日</w:t>
            </w:r>
            <w:r w:rsidR="00470050" w:rsidRPr="00CD7397">
              <w:rPr>
                <w:rFonts w:ascii="ＭＳ ゴシック" w:eastAsia="ＭＳ ゴシック" w:hAnsi="ＭＳ ゴシック" w:cs="ＭＳ Ｐゴシック"/>
                <w:kern w:val="0"/>
                <w:sz w:val="22"/>
              </w:rPr>
              <w:t>）</w:t>
            </w:r>
          </w:p>
          <w:p w14:paraId="748452DC" w14:textId="4D707BD5" w:rsidR="00D62806" w:rsidRPr="00CD7397" w:rsidRDefault="00D62806" w:rsidP="00F4650F">
            <w:pPr>
              <w:widowControl/>
              <w:spacing w:line="280" w:lineRule="exact"/>
              <w:rPr>
                <w:rFonts w:ascii="ＭＳ ゴシック" w:eastAsia="ＭＳ ゴシック" w:hAnsi="ＭＳ ゴシック" w:cs="Times New Roman"/>
                <w:strike/>
                <w:sz w:val="22"/>
              </w:rPr>
            </w:pPr>
            <w:r w:rsidRPr="00CD7397">
              <w:rPr>
                <w:rFonts w:ascii="ＭＳ ゴシック" w:eastAsia="ＭＳ ゴシック" w:hAnsi="ＭＳ ゴシック" w:cs="ＭＳ Ｐゴシック" w:hint="eastAsia"/>
                <w:kern w:val="0"/>
                <w:sz w:val="22"/>
              </w:rPr>
              <w:t>１の②の区域：令和３年８月</w:t>
            </w:r>
            <w:r w:rsidR="00F4650F" w:rsidRPr="00CD7397">
              <w:rPr>
                <w:rFonts w:ascii="ＭＳ ゴシック" w:eastAsia="ＭＳ ゴシック" w:hAnsi="ＭＳ ゴシック" w:cs="ＭＳ Ｐゴシック" w:hint="eastAsia"/>
                <w:kern w:val="0"/>
                <w:sz w:val="22"/>
              </w:rPr>
              <w:t>10</w:t>
            </w:r>
            <w:r w:rsidRPr="00CD7397">
              <w:rPr>
                <w:rFonts w:ascii="ＭＳ ゴシック" w:eastAsia="ＭＳ ゴシック" w:hAnsi="ＭＳ ゴシック" w:cs="ＭＳ Ｐゴシック" w:hint="eastAsia"/>
                <w:kern w:val="0"/>
                <w:sz w:val="22"/>
              </w:rPr>
              <w:t>日（</w:t>
            </w:r>
            <w:r w:rsidR="00F4650F" w:rsidRPr="00CD7397">
              <w:rPr>
                <w:rFonts w:ascii="ＭＳ ゴシック" w:eastAsia="ＭＳ ゴシック" w:hAnsi="ＭＳ ゴシック" w:cs="ＭＳ Ｐゴシック" w:hint="eastAsia"/>
                <w:kern w:val="0"/>
                <w:sz w:val="22"/>
              </w:rPr>
              <w:t>火</w:t>
            </w:r>
            <w:r w:rsidRPr="00CD7397">
              <w:rPr>
                <w:rFonts w:ascii="ＭＳ ゴシック" w:eastAsia="ＭＳ ゴシック" w:hAnsi="ＭＳ ゴシック" w:cs="ＭＳ Ｐゴシック" w:hint="eastAsia"/>
                <w:kern w:val="0"/>
                <w:sz w:val="22"/>
              </w:rPr>
              <w:t>）～９月12</w:t>
            </w:r>
            <w:r w:rsidRPr="00CD7397">
              <w:rPr>
                <w:rFonts w:ascii="ＭＳ ゴシック" w:eastAsia="ＭＳ ゴシック" w:hAnsi="ＭＳ ゴシック" w:cs="ＭＳ Ｐゴシック"/>
                <w:kern w:val="0"/>
                <w:sz w:val="22"/>
              </w:rPr>
              <w:t>日（</w:t>
            </w:r>
            <w:r w:rsidRPr="00CD7397">
              <w:rPr>
                <w:rFonts w:ascii="ＭＳ ゴシック" w:eastAsia="ＭＳ ゴシック" w:hAnsi="ＭＳ ゴシック" w:cs="ＭＳ Ｐゴシック" w:hint="eastAsia"/>
                <w:kern w:val="0"/>
                <w:sz w:val="22"/>
              </w:rPr>
              <w:t>日</w:t>
            </w:r>
            <w:r w:rsidRPr="00CD7397">
              <w:rPr>
                <w:rFonts w:ascii="ＭＳ ゴシック" w:eastAsia="ＭＳ ゴシック" w:hAnsi="ＭＳ ゴシック" w:cs="ＭＳ Ｐゴシック"/>
                <w:kern w:val="0"/>
                <w:sz w:val="22"/>
              </w:rPr>
              <w:t>）</w:t>
            </w:r>
          </w:p>
        </w:tc>
      </w:tr>
      <w:tr w:rsidR="00CD7397" w:rsidRPr="00CD7397" w14:paraId="2D5A459E" w14:textId="77777777" w:rsidTr="002C0FB5">
        <w:trPr>
          <w:trHeight w:val="873"/>
        </w:trPr>
        <w:tc>
          <w:tcPr>
            <w:tcW w:w="1596" w:type="dxa"/>
            <w:tcBorders>
              <w:top w:val="single" w:sz="4" w:space="0" w:color="auto"/>
              <w:left w:val="single" w:sz="4" w:space="0" w:color="auto"/>
              <w:bottom w:val="single" w:sz="4" w:space="0" w:color="auto"/>
              <w:right w:val="single" w:sz="4" w:space="0" w:color="auto"/>
            </w:tcBorders>
            <w:vAlign w:val="center"/>
          </w:tcPr>
          <w:p w14:paraId="2919EAC1" w14:textId="77777777" w:rsidR="00F3468A" w:rsidRPr="00CD7397" w:rsidRDefault="00F3468A" w:rsidP="006E2AD3">
            <w:pPr>
              <w:widowControl/>
              <w:spacing w:line="280" w:lineRule="exact"/>
              <w:jc w:val="center"/>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施設の種類</w:t>
            </w:r>
          </w:p>
        </w:tc>
        <w:tc>
          <w:tcPr>
            <w:tcW w:w="7770" w:type="dxa"/>
            <w:tcBorders>
              <w:top w:val="single" w:sz="4" w:space="0" w:color="auto"/>
              <w:left w:val="single" w:sz="4" w:space="0" w:color="auto"/>
              <w:bottom w:val="single" w:sz="4" w:space="0" w:color="auto"/>
              <w:right w:val="single" w:sz="4" w:space="0" w:color="auto"/>
            </w:tcBorders>
            <w:vAlign w:val="center"/>
          </w:tcPr>
          <w:p w14:paraId="624FB764" w14:textId="77777777" w:rsidR="00F3468A" w:rsidRPr="00CD7397" w:rsidRDefault="00F3468A" w:rsidP="006E2AD3">
            <w:pPr>
              <w:widowControl/>
              <w:spacing w:line="280" w:lineRule="exact"/>
              <w:ind w:firstLineChars="100" w:firstLine="220"/>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食品衛生法上における飲食店の営業許可を受けている店舗のうち，酒類を提供する店舗（居酒屋，バー，カラオケボックス等を含む。）</w:t>
            </w:r>
          </w:p>
          <w:p w14:paraId="273B69E5" w14:textId="77777777" w:rsidR="00F3468A" w:rsidRPr="00CD7397" w:rsidRDefault="00F3468A" w:rsidP="006E2AD3">
            <w:pPr>
              <w:widowControl/>
              <w:spacing w:line="280" w:lineRule="exact"/>
              <w:ind w:firstLineChars="100" w:firstLine="220"/>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※宅配・テイクアウトサービスは除く。</w:t>
            </w:r>
          </w:p>
        </w:tc>
      </w:tr>
      <w:tr w:rsidR="00CD7397" w:rsidRPr="00CD7397" w14:paraId="5D03991C" w14:textId="77777777" w:rsidTr="00F4650F">
        <w:trPr>
          <w:trHeight w:val="1832"/>
        </w:trPr>
        <w:tc>
          <w:tcPr>
            <w:tcW w:w="1596" w:type="dxa"/>
            <w:tcBorders>
              <w:top w:val="single" w:sz="4" w:space="0" w:color="auto"/>
              <w:left w:val="single" w:sz="4" w:space="0" w:color="auto"/>
              <w:bottom w:val="single" w:sz="4" w:space="0" w:color="auto"/>
              <w:right w:val="single" w:sz="4" w:space="0" w:color="auto"/>
            </w:tcBorders>
            <w:vAlign w:val="center"/>
          </w:tcPr>
          <w:p w14:paraId="3A988F09" w14:textId="77777777" w:rsidR="00513499" w:rsidRPr="00CD7397" w:rsidRDefault="00513499" w:rsidP="00785D7D">
            <w:pPr>
              <w:spacing w:line="300" w:lineRule="exact"/>
              <w:jc w:val="center"/>
              <w:rPr>
                <w:rFonts w:ascii="ＭＳ ゴシック" w:eastAsia="ＭＳ ゴシック" w:hAnsi="ＭＳ ゴシック"/>
                <w:sz w:val="22"/>
              </w:rPr>
            </w:pPr>
            <w:r w:rsidRPr="00CD7397">
              <w:rPr>
                <w:rFonts w:ascii="ＭＳ ゴシック" w:eastAsia="ＭＳ ゴシック" w:hAnsi="ＭＳ ゴシック" w:hint="eastAsia"/>
                <w:sz w:val="22"/>
              </w:rPr>
              <w:t>協力支援金</w:t>
            </w:r>
          </w:p>
          <w:p w14:paraId="09B429A2" w14:textId="77777777" w:rsidR="00513499" w:rsidRPr="00CD7397" w:rsidRDefault="00513499" w:rsidP="00785D7D">
            <w:pPr>
              <w:spacing w:line="300" w:lineRule="exact"/>
              <w:jc w:val="center"/>
              <w:rPr>
                <w:rFonts w:ascii="ＭＳ ゴシック" w:eastAsia="ＭＳ ゴシック" w:hAnsi="ＭＳ ゴシック"/>
                <w:sz w:val="22"/>
              </w:rPr>
            </w:pPr>
            <w:r w:rsidRPr="00CD7397">
              <w:rPr>
                <w:rFonts w:ascii="ＭＳ ゴシック" w:eastAsia="ＭＳ ゴシック" w:hAnsi="ＭＳ ゴシック" w:hint="eastAsia"/>
                <w:sz w:val="22"/>
              </w:rPr>
              <w:t>支給単価</w:t>
            </w:r>
          </w:p>
          <w:p w14:paraId="5FADEBC4" w14:textId="77777777" w:rsidR="00513499" w:rsidRPr="00CD7397" w:rsidRDefault="00513499" w:rsidP="00785D7D">
            <w:pPr>
              <w:widowControl/>
              <w:spacing w:line="280" w:lineRule="exact"/>
              <w:rPr>
                <w:rFonts w:ascii="ＭＳ ゴシック" w:eastAsia="ＭＳ ゴシック" w:hAnsi="ＭＳ ゴシック" w:cs="Times New Roman"/>
                <w:sz w:val="22"/>
              </w:rPr>
            </w:pPr>
            <w:r w:rsidRPr="00CD7397">
              <w:rPr>
                <w:rFonts w:ascii="ＭＳ ゴシック" w:eastAsia="ＭＳ ゴシック" w:hAnsi="ＭＳ ゴシック" w:hint="eastAsia"/>
                <w:sz w:val="22"/>
              </w:rPr>
              <w:t>（単位：万円）</w:t>
            </w:r>
          </w:p>
        </w:tc>
        <w:tc>
          <w:tcPr>
            <w:tcW w:w="7770" w:type="dxa"/>
            <w:tcBorders>
              <w:top w:val="single" w:sz="4" w:space="0" w:color="auto"/>
              <w:left w:val="single" w:sz="4" w:space="0" w:color="auto"/>
              <w:bottom w:val="single" w:sz="4" w:space="0" w:color="auto"/>
              <w:right w:val="single" w:sz="4" w:space="0" w:color="auto"/>
            </w:tcBorders>
            <w:vAlign w:val="center"/>
          </w:tcPr>
          <w:tbl>
            <w:tblPr>
              <w:tblStyle w:val="aa"/>
              <w:tblpPr w:leftFromText="142" w:rightFromText="142" w:vertAnchor="page" w:horzAnchor="page" w:tblpX="671" w:tblpY="791"/>
              <w:tblOverlap w:val="never"/>
              <w:tblW w:w="0" w:type="auto"/>
              <w:tblLayout w:type="fixed"/>
              <w:tblLook w:val="04A0" w:firstRow="1" w:lastRow="0" w:firstColumn="1" w:lastColumn="0" w:noHBand="0" w:noVBand="1"/>
            </w:tblPr>
            <w:tblGrid>
              <w:gridCol w:w="1134"/>
              <w:gridCol w:w="2216"/>
              <w:gridCol w:w="2216"/>
            </w:tblGrid>
            <w:tr w:rsidR="00CD7397" w:rsidRPr="00CD7397" w14:paraId="72EE1587" w14:textId="77777777" w:rsidTr="00785D7D">
              <w:tc>
                <w:tcPr>
                  <w:tcW w:w="1134" w:type="dxa"/>
                  <w:tcBorders>
                    <w:tl2br w:val="single" w:sz="4" w:space="0" w:color="auto"/>
                  </w:tcBorders>
                  <w:shd w:val="clear" w:color="auto" w:fill="F2F2F2" w:themeFill="background1" w:themeFillShade="F2"/>
                </w:tcPr>
                <w:p w14:paraId="2E3A95B9" w14:textId="77777777" w:rsidR="00513499" w:rsidRPr="00CD7397" w:rsidRDefault="00513499" w:rsidP="00785D7D">
                  <w:pPr>
                    <w:spacing w:line="300" w:lineRule="exact"/>
                    <w:rPr>
                      <w:rFonts w:ascii="ＭＳ ゴシック" w:eastAsia="ＭＳ ゴシック" w:hAnsi="ＭＳ ゴシック"/>
                      <w:sz w:val="22"/>
                    </w:rPr>
                  </w:pPr>
                </w:p>
              </w:tc>
              <w:tc>
                <w:tcPr>
                  <w:tcW w:w="2216" w:type="dxa"/>
                  <w:shd w:val="clear" w:color="auto" w:fill="F2F2F2" w:themeFill="background1" w:themeFillShade="F2"/>
                </w:tcPr>
                <w:p w14:paraId="188E93AE" w14:textId="77777777" w:rsidR="00513499" w:rsidRPr="00CD7397" w:rsidRDefault="00513499" w:rsidP="00785D7D">
                  <w:pPr>
                    <w:spacing w:line="300" w:lineRule="exact"/>
                    <w:jc w:val="center"/>
                    <w:rPr>
                      <w:rFonts w:ascii="ＭＳ ゴシック" w:eastAsia="ＭＳ ゴシック" w:hAnsi="ＭＳ ゴシック"/>
                      <w:sz w:val="22"/>
                    </w:rPr>
                  </w:pPr>
                  <w:r w:rsidRPr="00CD7397">
                    <w:rPr>
                      <w:rFonts w:ascii="ＭＳ ゴシック" w:eastAsia="ＭＳ ゴシック" w:hAnsi="ＭＳ ゴシック" w:hint="eastAsia"/>
                      <w:sz w:val="22"/>
                    </w:rPr>
                    <w:t>中小企業</w:t>
                  </w:r>
                </w:p>
              </w:tc>
              <w:tc>
                <w:tcPr>
                  <w:tcW w:w="2216" w:type="dxa"/>
                  <w:shd w:val="clear" w:color="auto" w:fill="F2F2F2" w:themeFill="background1" w:themeFillShade="F2"/>
                </w:tcPr>
                <w:p w14:paraId="30C439E7" w14:textId="77777777" w:rsidR="00513499" w:rsidRPr="00CD7397" w:rsidRDefault="00513499" w:rsidP="00785D7D">
                  <w:pPr>
                    <w:spacing w:line="300" w:lineRule="exact"/>
                    <w:jc w:val="center"/>
                    <w:rPr>
                      <w:rFonts w:ascii="ＭＳ ゴシック" w:eastAsia="ＭＳ ゴシック" w:hAnsi="ＭＳ ゴシック"/>
                      <w:sz w:val="22"/>
                    </w:rPr>
                  </w:pPr>
                  <w:r w:rsidRPr="00CD7397">
                    <w:rPr>
                      <w:rFonts w:ascii="ＭＳ ゴシック" w:eastAsia="ＭＳ ゴシック" w:hAnsi="ＭＳ ゴシック" w:hint="eastAsia"/>
                      <w:sz w:val="22"/>
                    </w:rPr>
                    <w:t>大企業</w:t>
                  </w:r>
                </w:p>
              </w:tc>
            </w:tr>
            <w:tr w:rsidR="00CD7397" w:rsidRPr="00CD7397" w14:paraId="6B441AB1" w14:textId="77777777" w:rsidTr="00785D7D">
              <w:tc>
                <w:tcPr>
                  <w:tcW w:w="1134" w:type="dxa"/>
                </w:tcPr>
                <w:p w14:paraId="32BCC83E" w14:textId="77777777" w:rsidR="00513499" w:rsidRPr="00CD7397" w:rsidRDefault="00513499" w:rsidP="00785D7D">
                  <w:pPr>
                    <w:spacing w:line="300" w:lineRule="exact"/>
                    <w:jc w:val="center"/>
                    <w:rPr>
                      <w:rFonts w:ascii="ＭＳ ゴシック" w:eastAsia="ＭＳ ゴシック" w:hAnsi="ＭＳ ゴシック"/>
                      <w:sz w:val="22"/>
                    </w:rPr>
                  </w:pPr>
                  <w:r w:rsidRPr="00CD7397">
                    <w:rPr>
                      <w:rFonts w:ascii="ＭＳ ゴシック" w:eastAsia="ＭＳ ゴシック" w:hAnsi="ＭＳ ゴシック" w:hint="eastAsia"/>
                      <w:sz w:val="22"/>
                    </w:rPr>
                    <w:t>時短</w:t>
                  </w:r>
                </w:p>
              </w:tc>
              <w:tc>
                <w:tcPr>
                  <w:tcW w:w="2216" w:type="dxa"/>
                  <w:vAlign w:val="center"/>
                </w:tcPr>
                <w:p w14:paraId="0F5AB118" w14:textId="77777777" w:rsidR="00513499" w:rsidRPr="00CD7397" w:rsidRDefault="00513499" w:rsidP="00785D7D">
                  <w:pPr>
                    <w:spacing w:line="300" w:lineRule="exact"/>
                    <w:jc w:val="right"/>
                    <w:rPr>
                      <w:rFonts w:ascii="ＭＳ ゴシック" w:eastAsia="ＭＳ ゴシック" w:hAnsi="ＭＳ ゴシック"/>
                      <w:sz w:val="22"/>
                    </w:rPr>
                  </w:pPr>
                  <w:r w:rsidRPr="00CD7397">
                    <w:rPr>
                      <w:rFonts w:ascii="ＭＳ ゴシック" w:eastAsia="ＭＳ ゴシック" w:hAnsi="ＭＳ ゴシック"/>
                      <w:sz w:val="22"/>
                    </w:rPr>
                    <w:t>2.0</w:t>
                  </w:r>
                  <w:r w:rsidRPr="00CD7397">
                    <w:rPr>
                      <w:rFonts w:ascii="ＭＳ ゴシック" w:eastAsia="ＭＳ ゴシック" w:hAnsi="ＭＳ ゴシック" w:hint="eastAsia"/>
                      <w:sz w:val="22"/>
                    </w:rPr>
                    <w:t>～7.0／日</w:t>
                  </w:r>
                </w:p>
              </w:tc>
              <w:tc>
                <w:tcPr>
                  <w:tcW w:w="2216" w:type="dxa"/>
                  <w:vAlign w:val="center"/>
                </w:tcPr>
                <w:p w14:paraId="25488C89" w14:textId="77777777" w:rsidR="00513499" w:rsidRPr="00CD7397" w:rsidRDefault="00513499" w:rsidP="00785D7D">
                  <w:pPr>
                    <w:spacing w:line="300" w:lineRule="exact"/>
                    <w:jc w:val="right"/>
                    <w:rPr>
                      <w:rFonts w:ascii="ＭＳ ゴシック" w:eastAsia="ＭＳ ゴシック" w:hAnsi="ＭＳ ゴシック"/>
                      <w:sz w:val="22"/>
                    </w:rPr>
                  </w:pPr>
                  <w:r w:rsidRPr="00CD7397">
                    <w:rPr>
                      <w:rFonts w:ascii="ＭＳ ゴシック" w:eastAsia="ＭＳ ゴシック" w:hAnsi="ＭＳ ゴシック" w:hint="eastAsia"/>
                      <w:sz w:val="22"/>
                    </w:rPr>
                    <w:t>最大19／日</w:t>
                  </w:r>
                </w:p>
              </w:tc>
            </w:tr>
            <w:tr w:rsidR="00CD7397" w:rsidRPr="00CD7397" w14:paraId="388C551B" w14:textId="77777777" w:rsidTr="00785D7D">
              <w:tc>
                <w:tcPr>
                  <w:tcW w:w="1134" w:type="dxa"/>
                </w:tcPr>
                <w:p w14:paraId="2EC0D79C" w14:textId="77777777" w:rsidR="00513499" w:rsidRPr="00CD7397" w:rsidRDefault="00513499" w:rsidP="00785D7D">
                  <w:pPr>
                    <w:spacing w:line="300" w:lineRule="exact"/>
                    <w:jc w:val="center"/>
                    <w:rPr>
                      <w:rFonts w:ascii="ＭＳ ゴシック" w:eastAsia="ＭＳ ゴシック" w:hAnsi="ＭＳ ゴシック"/>
                      <w:sz w:val="22"/>
                    </w:rPr>
                  </w:pPr>
                  <w:r w:rsidRPr="00CD7397">
                    <w:rPr>
                      <w:rFonts w:ascii="ＭＳ ゴシック" w:eastAsia="ＭＳ ゴシック" w:hAnsi="ＭＳ ゴシック" w:hint="eastAsia"/>
                      <w:sz w:val="22"/>
                    </w:rPr>
                    <w:t>休業</w:t>
                  </w:r>
                </w:p>
              </w:tc>
              <w:tc>
                <w:tcPr>
                  <w:tcW w:w="2216" w:type="dxa"/>
                  <w:vAlign w:val="center"/>
                </w:tcPr>
                <w:p w14:paraId="371C574F" w14:textId="77777777" w:rsidR="00513499" w:rsidRPr="00CD7397" w:rsidRDefault="00513499" w:rsidP="00785D7D">
                  <w:pPr>
                    <w:spacing w:line="300" w:lineRule="exact"/>
                    <w:jc w:val="right"/>
                    <w:rPr>
                      <w:rFonts w:ascii="ＭＳ ゴシック" w:eastAsia="ＭＳ ゴシック" w:hAnsi="ＭＳ ゴシック"/>
                      <w:sz w:val="22"/>
                    </w:rPr>
                  </w:pPr>
                  <w:r w:rsidRPr="00CD7397">
                    <w:rPr>
                      <w:rFonts w:ascii="ＭＳ ゴシック" w:eastAsia="ＭＳ ゴシック" w:hAnsi="ＭＳ ゴシック" w:hint="eastAsia"/>
                      <w:sz w:val="22"/>
                    </w:rPr>
                    <w:t>2.5～7.5／日</w:t>
                  </w:r>
                </w:p>
              </w:tc>
              <w:tc>
                <w:tcPr>
                  <w:tcW w:w="2216" w:type="dxa"/>
                  <w:vAlign w:val="center"/>
                </w:tcPr>
                <w:p w14:paraId="554E5128" w14:textId="77777777" w:rsidR="00513499" w:rsidRPr="00CD7397" w:rsidRDefault="00513499" w:rsidP="00785D7D">
                  <w:pPr>
                    <w:spacing w:line="300" w:lineRule="exact"/>
                    <w:jc w:val="right"/>
                    <w:rPr>
                      <w:rFonts w:ascii="ＭＳ ゴシック" w:eastAsia="ＭＳ ゴシック" w:hAnsi="ＭＳ ゴシック"/>
                      <w:sz w:val="22"/>
                    </w:rPr>
                  </w:pPr>
                  <w:r w:rsidRPr="00CD7397">
                    <w:rPr>
                      <w:rFonts w:ascii="ＭＳ ゴシック" w:eastAsia="ＭＳ ゴシック" w:hAnsi="ＭＳ ゴシック" w:hint="eastAsia"/>
                      <w:sz w:val="22"/>
                    </w:rPr>
                    <w:t>最大19.5／日</w:t>
                  </w:r>
                </w:p>
              </w:tc>
            </w:tr>
          </w:tbl>
          <w:p w14:paraId="7AA9C406" w14:textId="77777777" w:rsidR="00513499" w:rsidRPr="00CD7397" w:rsidRDefault="00513499" w:rsidP="00785D7D">
            <w:pPr>
              <w:widowControl/>
              <w:spacing w:line="28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・希望者には，定額25万円の早期給付を実施。</w:t>
            </w:r>
          </w:p>
          <w:p w14:paraId="5DD20480" w14:textId="3E5B257E" w:rsidR="00513499" w:rsidRPr="00CD7397" w:rsidRDefault="00513499" w:rsidP="00785D7D">
            <w:pPr>
              <w:widowControl/>
              <w:spacing w:line="28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・早期給付受付期間：８月10日～８月3</w:t>
            </w:r>
            <w:r w:rsidR="00D33082" w:rsidRPr="00CD7397">
              <w:rPr>
                <w:rFonts w:ascii="ＭＳ ゴシック" w:eastAsia="ＭＳ ゴシック" w:hAnsi="ＭＳ ゴシック" w:cs="Times New Roman" w:hint="eastAsia"/>
                <w:sz w:val="22"/>
              </w:rPr>
              <w:t>1</w:t>
            </w:r>
            <w:r w:rsidRPr="00CD7397">
              <w:rPr>
                <w:rFonts w:ascii="ＭＳ ゴシック" w:eastAsia="ＭＳ ゴシック" w:hAnsi="ＭＳ ゴシック" w:cs="Times New Roman" w:hint="eastAsia"/>
                <w:sz w:val="22"/>
              </w:rPr>
              <w:t>日</w:t>
            </w:r>
          </w:p>
        </w:tc>
      </w:tr>
      <w:tr w:rsidR="00CD7397" w:rsidRPr="00CD7397" w14:paraId="2AB2BB83" w14:textId="77777777" w:rsidTr="00785D7D">
        <w:trPr>
          <w:trHeight w:val="843"/>
        </w:trPr>
        <w:tc>
          <w:tcPr>
            <w:tcW w:w="1596" w:type="dxa"/>
            <w:tcBorders>
              <w:top w:val="single" w:sz="4" w:space="0" w:color="auto"/>
              <w:left w:val="single" w:sz="4" w:space="0" w:color="auto"/>
              <w:bottom w:val="single" w:sz="4" w:space="0" w:color="auto"/>
              <w:right w:val="single" w:sz="4" w:space="0" w:color="auto"/>
            </w:tcBorders>
            <w:vAlign w:val="center"/>
          </w:tcPr>
          <w:p w14:paraId="6E15B59D" w14:textId="77777777" w:rsidR="00513499" w:rsidRPr="00CD7397" w:rsidRDefault="00513499" w:rsidP="00785D7D">
            <w:pPr>
              <w:spacing w:line="300" w:lineRule="exact"/>
              <w:jc w:val="center"/>
              <w:rPr>
                <w:rFonts w:ascii="ＭＳ ゴシック" w:eastAsia="ＭＳ ゴシック" w:hAnsi="ＭＳ ゴシック"/>
                <w:sz w:val="22"/>
              </w:rPr>
            </w:pPr>
            <w:r w:rsidRPr="00CD7397">
              <w:rPr>
                <w:rFonts w:ascii="ＭＳ ゴシック" w:eastAsia="ＭＳ ゴシック" w:hAnsi="ＭＳ ゴシック" w:hint="eastAsia"/>
                <w:sz w:val="22"/>
              </w:rPr>
              <w:t>支給要件</w:t>
            </w:r>
          </w:p>
        </w:tc>
        <w:tc>
          <w:tcPr>
            <w:tcW w:w="7770" w:type="dxa"/>
            <w:tcBorders>
              <w:top w:val="single" w:sz="4" w:space="0" w:color="auto"/>
              <w:left w:val="single" w:sz="4" w:space="0" w:color="auto"/>
              <w:bottom w:val="single" w:sz="4" w:space="0" w:color="auto"/>
              <w:right w:val="single" w:sz="4" w:space="0" w:color="auto"/>
            </w:tcBorders>
            <w:vAlign w:val="center"/>
          </w:tcPr>
          <w:p w14:paraId="51E53E32" w14:textId="77777777" w:rsidR="00513499" w:rsidRPr="00CD7397" w:rsidRDefault="00513499" w:rsidP="00785D7D">
            <w:pPr>
              <w:spacing w:line="260" w:lineRule="exact"/>
              <w:ind w:left="220" w:hangingChars="100" w:hanging="220"/>
              <w:rPr>
                <w:rFonts w:ascii="ＭＳ ゴシック" w:eastAsia="ＭＳ ゴシック" w:hAnsi="ＭＳ ゴシック"/>
                <w:sz w:val="22"/>
              </w:rPr>
            </w:pPr>
            <w:r w:rsidRPr="00CD7397">
              <w:rPr>
                <w:rFonts w:ascii="ＭＳ ゴシック" w:eastAsia="ＭＳ ゴシック" w:hAnsi="ＭＳ ゴシック" w:hint="eastAsia"/>
                <w:sz w:val="22"/>
              </w:rPr>
              <w:t>・「広島積極ガード店」「新型コロナウイルス感染症対策取組宣言店」の登録</w:t>
            </w:r>
          </w:p>
          <w:p w14:paraId="628FEF3C" w14:textId="193E7A21" w:rsidR="00513499" w:rsidRPr="00CD7397" w:rsidRDefault="00513499" w:rsidP="00785D7D">
            <w:pPr>
              <w:spacing w:line="260" w:lineRule="exact"/>
              <w:ind w:left="220" w:hangingChars="100" w:hanging="220"/>
              <w:rPr>
                <w:rFonts w:ascii="ＭＳ ゴシック" w:eastAsia="ＭＳ ゴシック" w:hAnsi="ＭＳ ゴシック"/>
                <w:sz w:val="22"/>
              </w:rPr>
            </w:pPr>
            <w:r w:rsidRPr="00CD7397">
              <w:rPr>
                <w:rFonts w:ascii="ＭＳ ゴシック" w:eastAsia="ＭＳ ゴシック" w:hAnsi="ＭＳ ゴシック" w:hint="eastAsia"/>
                <w:sz w:val="22"/>
              </w:rPr>
              <w:t>・通常</w:t>
            </w:r>
            <w:r w:rsidR="00A5093F" w:rsidRPr="00CD7397">
              <w:rPr>
                <w:rFonts w:ascii="ＭＳ ゴシック" w:eastAsia="ＭＳ ゴシック" w:hAnsi="ＭＳ ゴシック" w:hint="eastAsia"/>
                <w:sz w:val="22"/>
              </w:rPr>
              <w:t>の閉店</w:t>
            </w:r>
            <w:r w:rsidRPr="00CD7397">
              <w:rPr>
                <w:rFonts w:ascii="ＭＳ ゴシック" w:eastAsia="ＭＳ ゴシック" w:hAnsi="ＭＳ ゴシック" w:hint="eastAsia"/>
                <w:sz w:val="22"/>
              </w:rPr>
              <w:t>時間が20時</w:t>
            </w:r>
            <w:r w:rsidR="00A5093F" w:rsidRPr="00CD7397">
              <w:rPr>
                <w:rFonts w:ascii="ＭＳ ゴシック" w:eastAsia="ＭＳ ゴシック" w:hAnsi="ＭＳ ゴシック" w:hint="eastAsia"/>
                <w:sz w:val="22"/>
              </w:rPr>
              <w:t>以降の</w:t>
            </w:r>
            <w:r w:rsidRPr="00CD7397">
              <w:rPr>
                <w:rFonts w:ascii="ＭＳ ゴシック" w:eastAsia="ＭＳ ゴシック" w:hAnsi="ＭＳ ゴシック" w:hint="eastAsia"/>
                <w:sz w:val="22"/>
              </w:rPr>
              <w:t>飲食店</w:t>
            </w:r>
          </w:p>
          <w:p w14:paraId="46D9C04A" w14:textId="77777777" w:rsidR="00513499" w:rsidRPr="00CD7397" w:rsidRDefault="00513499" w:rsidP="00785D7D">
            <w:pPr>
              <w:spacing w:line="260" w:lineRule="exact"/>
              <w:ind w:left="220" w:hangingChars="100" w:hanging="220"/>
              <w:rPr>
                <w:rFonts w:ascii="ＭＳ ゴシック" w:eastAsia="ＭＳ ゴシック" w:hAnsi="ＭＳ ゴシック"/>
                <w:sz w:val="22"/>
              </w:rPr>
            </w:pPr>
            <w:r w:rsidRPr="00CD7397">
              <w:rPr>
                <w:rFonts w:ascii="ＭＳ ゴシック" w:eastAsia="ＭＳ ゴシック" w:hAnsi="ＭＳ ゴシック" w:hint="eastAsia"/>
                <w:sz w:val="22"/>
              </w:rPr>
              <w:t>・「飲食店営業」許可証をもっていること</w:t>
            </w:r>
          </w:p>
        </w:tc>
      </w:tr>
    </w:tbl>
    <w:p w14:paraId="37EB5F4A" w14:textId="77777777" w:rsidR="00F3468A" w:rsidRPr="00CD7397" w:rsidRDefault="00F3468A" w:rsidP="00716263">
      <w:pPr>
        <w:spacing w:beforeLines="25" w:before="90" w:line="300" w:lineRule="exact"/>
        <w:jc w:val="left"/>
        <w:rPr>
          <w:rFonts w:ascii="ＭＳ ゴシック" w:eastAsia="ＭＳ ゴシック" w:hAnsi="ＭＳ ゴシック"/>
          <w:sz w:val="22"/>
        </w:rPr>
      </w:pPr>
      <w:r w:rsidRPr="00CD7397">
        <w:rPr>
          <w:rFonts w:ascii="ＭＳ ゴシック" w:eastAsia="ＭＳ ゴシック" w:hAnsi="ＭＳ ゴシック" w:hint="eastAsia"/>
          <w:sz w:val="22"/>
        </w:rPr>
        <w:t xml:space="preserve">　　※感染状況の改善に伴い，営業時間の短縮を要請する期間を変更する場合がある。</w:t>
      </w:r>
    </w:p>
    <w:p w14:paraId="28A529EB" w14:textId="77777777" w:rsidR="002143D5" w:rsidRPr="00CD7397" w:rsidRDefault="002143D5" w:rsidP="00716263">
      <w:pPr>
        <w:spacing w:line="300" w:lineRule="exact"/>
        <w:jc w:val="left"/>
        <w:rPr>
          <w:rFonts w:ascii="ＭＳ ゴシック" w:eastAsia="ＭＳ ゴシック" w:hAnsi="ＭＳ ゴシック"/>
          <w:sz w:val="22"/>
        </w:rPr>
      </w:pPr>
    </w:p>
    <w:p w14:paraId="0B3535C9" w14:textId="77777777" w:rsidR="00905DA0" w:rsidRPr="00CD7397" w:rsidRDefault="00905DA0" w:rsidP="00905DA0">
      <w:pPr>
        <w:widowControl/>
        <w:jc w:val="left"/>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（３）大規模施設等に対する働きかけ</w:t>
      </w:r>
    </w:p>
    <w:p w14:paraId="135D04BD" w14:textId="1B9CCE5C" w:rsidR="00905DA0" w:rsidRPr="00CD7397" w:rsidRDefault="00905DA0" w:rsidP="002C0FB5">
      <w:pPr>
        <w:widowControl/>
        <w:spacing w:line="300" w:lineRule="exact"/>
        <w:ind w:leftChars="200" w:left="420" w:firstLineChars="100" w:firstLine="240"/>
        <w:rPr>
          <w:rFonts w:ascii="ＭＳ ゴシック" w:eastAsia="ＭＳ ゴシック" w:hAnsi="ＭＳ ゴシック" w:cs="Times New Roman"/>
          <w:sz w:val="24"/>
        </w:rPr>
      </w:pPr>
      <w:r w:rsidRPr="00CD7397">
        <w:rPr>
          <w:rFonts w:ascii="ＭＳ ゴシック" w:eastAsia="ＭＳ ゴシック" w:hAnsi="ＭＳ ゴシック" w:cs="Times New Roman" w:hint="eastAsia"/>
          <w:sz w:val="24"/>
        </w:rPr>
        <w:t>施設に人が集まることによる人流を抑制し，人と人との接触機会の低減を図る必要があることを踏まえ，集中対策重点区域内の大規模施設等について，次のとおり営業時間の短縮等を働きかける。この場合，協力金は支給しない。</w:t>
      </w:r>
    </w:p>
    <w:p w14:paraId="1DE589DA" w14:textId="77777777" w:rsidR="00F4650F" w:rsidRPr="00CD7397" w:rsidRDefault="000A61F3" w:rsidP="00F4650F">
      <w:pPr>
        <w:widowControl/>
        <w:spacing w:line="300" w:lineRule="exact"/>
        <w:rPr>
          <w:rFonts w:ascii="ＭＳ ゴシック" w:eastAsia="ＭＳ ゴシック" w:hAnsi="ＭＳ ゴシック" w:cs="Times New Roman"/>
          <w:sz w:val="24"/>
          <w:szCs w:val="24"/>
        </w:rPr>
      </w:pPr>
      <w:r w:rsidRPr="00CD7397">
        <w:rPr>
          <w:rFonts w:ascii="ＭＳ ゴシック" w:eastAsia="ＭＳ ゴシック" w:hAnsi="ＭＳ ゴシック" w:cs="Times New Roman" w:hint="eastAsia"/>
          <w:sz w:val="24"/>
          <w:szCs w:val="24"/>
        </w:rPr>
        <w:t xml:space="preserve">　・働きかけの期間：</w:t>
      </w:r>
      <w:r w:rsidR="00F4650F" w:rsidRPr="00CD7397">
        <w:rPr>
          <w:rFonts w:ascii="ＭＳ ゴシック" w:eastAsia="ＭＳ ゴシック" w:hAnsi="ＭＳ ゴシック" w:cs="Times New Roman" w:hint="eastAsia"/>
          <w:sz w:val="24"/>
          <w:szCs w:val="24"/>
        </w:rPr>
        <w:t>１の①の区域：令和３年８月４日（水）～９月</w:t>
      </w:r>
      <w:r w:rsidR="00F4650F" w:rsidRPr="00CD7397">
        <w:rPr>
          <w:rFonts w:ascii="ＭＳ ゴシック" w:eastAsia="ＭＳ ゴシック" w:hAnsi="ＭＳ ゴシック" w:cs="Times New Roman"/>
          <w:sz w:val="24"/>
          <w:szCs w:val="24"/>
        </w:rPr>
        <w:t>12日（日）</w:t>
      </w:r>
    </w:p>
    <w:p w14:paraId="7908F893" w14:textId="09E637FB" w:rsidR="00055E33" w:rsidRPr="00CD7397" w:rsidRDefault="00F4650F" w:rsidP="00F4650F">
      <w:pPr>
        <w:widowControl/>
        <w:spacing w:line="300" w:lineRule="exact"/>
        <w:ind w:firstLineChars="1000" w:firstLine="2400"/>
        <w:rPr>
          <w:rFonts w:ascii="ＭＳ ゴシック" w:eastAsia="ＭＳ ゴシック" w:hAnsi="ＭＳ ゴシック" w:cs="Times New Roman"/>
          <w:sz w:val="24"/>
          <w:szCs w:val="24"/>
        </w:rPr>
      </w:pPr>
      <w:r w:rsidRPr="00CD7397">
        <w:rPr>
          <w:rFonts w:ascii="ＭＳ ゴシック" w:eastAsia="ＭＳ ゴシック" w:hAnsi="ＭＳ ゴシック" w:cs="Times New Roman" w:hint="eastAsia"/>
          <w:sz w:val="24"/>
          <w:szCs w:val="24"/>
        </w:rPr>
        <w:t>１の②の区域：令和３年８月</w:t>
      </w:r>
      <w:r w:rsidRPr="00CD7397">
        <w:rPr>
          <w:rFonts w:ascii="ＭＳ ゴシック" w:eastAsia="ＭＳ ゴシック" w:hAnsi="ＭＳ ゴシック" w:cs="Times New Roman"/>
          <w:sz w:val="24"/>
          <w:szCs w:val="24"/>
        </w:rPr>
        <w:t>10日（火）～９月12日（日）</w:t>
      </w:r>
    </w:p>
    <w:p w14:paraId="6006A3C6" w14:textId="4008FC87" w:rsidR="000A61F3" w:rsidRPr="00CD7397" w:rsidRDefault="000A61F3" w:rsidP="00D62806">
      <w:pPr>
        <w:widowControl/>
        <w:spacing w:line="300" w:lineRule="exact"/>
        <w:rPr>
          <w:rFonts w:ascii="ＭＳ ゴシック" w:eastAsia="ＭＳ ゴシック" w:hAnsi="ＭＳ ゴシック" w:cs="Times New Roman"/>
          <w:sz w:val="24"/>
          <w:szCs w:val="24"/>
        </w:rPr>
      </w:pPr>
      <w:r w:rsidRPr="00CD7397">
        <w:rPr>
          <w:rFonts w:ascii="ＭＳ ゴシック" w:eastAsia="ＭＳ ゴシック" w:hAnsi="ＭＳ ゴシック" w:cs="Times New Roman" w:hint="eastAsia"/>
          <w:sz w:val="24"/>
          <w:szCs w:val="24"/>
        </w:rPr>
        <w:t xml:space="preserve">　・働きかけの内容</w:t>
      </w:r>
    </w:p>
    <w:tbl>
      <w:tblPr>
        <w:tblStyle w:val="1"/>
        <w:tblW w:w="9366" w:type="dxa"/>
        <w:tblInd w:w="247" w:type="dxa"/>
        <w:tblLayout w:type="fixed"/>
        <w:tblLook w:val="04A0" w:firstRow="1" w:lastRow="0" w:firstColumn="1" w:lastColumn="0" w:noHBand="0" w:noVBand="1"/>
      </w:tblPr>
      <w:tblGrid>
        <w:gridCol w:w="1764"/>
        <w:gridCol w:w="4947"/>
        <w:gridCol w:w="2655"/>
      </w:tblGrid>
      <w:tr w:rsidR="00CD7397" w:rsidRPr="00CD7397" w14:paraId="770212AB" w14:textId="77777777" w:rsidTr="00F4650F">
        <w:trPr>
          <w:trHeight w:val="201"/>
        </w:trPr>
        <w:tc>
          <w:tcPr>
            <w:tcW w:w="1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F627" w14:textId="77777777" w:rsidR="00F3468A" w:rsidRPr="00CD7397" w:rsidRDefault="00F3468A" w:rsidP="006E2AD3">
            <w:pPr>
              <w:widowControl/>
              <w:spacing w:line="280" w:lineRule="exact"/>
              <w:jc w:val="center"/>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施設の種類</w:t>
            </w:r>
          </w:p>
        </w:tc>
        <w:tc>
          <w:tcPr>
            <w:tcW w:w="49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140225" w14:textId="77777777" w:rsidR="00F3468A" w:rsidRPr="00CD7397" w:rsidRDefault="00F3468A" w:rsidP="006E2AD3">
            <w:pPr>
              <w:widowControl/>
              <w:spacing w:line="280" w:lineRule="exact"/>
              <w:jc w:val="center"/>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施設の例</w:t>
            </w:r>
          </w:p>
        </w:tc>
        <w:tc>
          <w:tcPr>
            <w:tcW w:w="2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32652" w14:textId="77777777" w:rsidR="00F3468A" w:rsidRPr="00CD7397" w:rsidRDefault="00F3468A" w:rsidP="006E2AD3">
            <w:pPr>
              <w:widowControl/>
              <w:spacing w:line="280" w:lineRule="exact"/>
              <w:jc w:val="center"/>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働きかけの内容</w:t>
            </w:r>
          </w:p>
        </w:tc>
      </w:tr>
      <w:tr w:rsidR="00CD7397" w:rsidRPr="00CD7397" w14:paraId="7DB35974" w14:textId="77777777" w:rsidTr="00513499">
        <w:trPr>
          <w:trHeight w:val="272"/>
        </w:trPr>
        <w:tc>
          <w:tcPr>
            <w:tcW w:w="1764" w:type="dxa"/>
            <w:tcBorders>
              <w:left w:val="single" w:sz="4" w:space="0" w:color="auto"/>
              <w:right w:val="single" w:sz="4" w:space="0" w:color="auto"/>
            </w:tcBorders>
            <w:vAlign w:val="center"/>
          </w:tcPr>
          <w:p w14:paraId="25932621" w14:textId="77777777" w:rsidR="00F3468A" w:rsidRPr="00CD7397" w:rsidRDefault="00F3468A" w:rsidP="006E2AD3">
            <w:pPr>
              <w:widowControl/>
              <w:spacing w:line="280" w:lineRule="exact"/>
              <w:jc w:val="lef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劇場等</w:t>
            </w:r>
          </w:p>
        </w:tc>
        <w:tc>
          <w:tcPr>
            <w:tcW w:w="4947" w:type="dxa"/>
            <w:tcBorders>
              <w:left w:val="single" w:sz="4" w:space="0" w:color="auto"/>
              <w:right w:val="single" w:sz="4" w:space="0" w:color="auto"/>
            </w:tcBorders>
            <w:vAlign w:val="center"/>
          </w:tcPr>
          <w:p w14:paraId="192A8B25" w14:textId="77777777" w:rsidR="00F3468A" w:rsidRPr="00CD7397" w:rsidRDefault="00F3468A" w:rsidP="006E2AD3">
            <w:pPr>
              <w:widowControl/>
              <w:spacing w:line="28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劇場，観覧場，演芸場，映画館　等</w:t>
            </w:r>
          </w:p>
        </w:tc>
        <w:tc>
          <w:tcPr>
            <w:tcW w:w="2655" w:type="dxa"/>
            <w:vMerge w:val="restart"/>
            <w:tcBorders>
              <w:left w:val="single" w:sz="4" w:space="0" w:color="auto"/>
              <w:right w:val="single" w:sz="4" w:space="0" w:color="auto"/>
            </w:tcBorders>
          </w:tcPr>
          <w:p w14:paraId="1028C50A" w14:textId="77777777" w:rsidR="00F3468A" w:rsidRPr="00CD7397" w:rsidRDefault="00F3468A" w:rsidP="00F4650F">
            <w:pPr>
              <w:spacing w:line="24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・５時から20時までの営業時間の短縮</w:t>
            </w:r>
          </w:p>
          <w:p w14:paraId="071BC5C3" w14:textId="77777777" w:rsidR="00F3468A" w:rsidRPr="00CD7397" w:rsidRDefault="00F3468A" w:rsidP="00F4650F">
            <w:pPr>
              <w:spacing w:line="24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 xml:space="preserve">　ただし，生活必需物資の小売関係及び生活必需サービスを営む店舗を除く</w:t>
            </w:r>
          </w:p>
          <w:p w14:paraId="415B4C74" w14:textId="77777777" w:rsidR="00F3468A" w:rsidRPr="00CD7397" w:rsidRDefault="00F3468A" w:rsidP="00F4650F">
            <w:pPr>
              <w:spacing w:line="24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・イベントを開催する（映画館の上映含む。）場合は，21時までの営業時間の短縮</w:t>
            </w:r>
          </w:p>
          <w:p w14:paraId="5D392FAC" w14:textId="77777777" w:rsidR="00F3468A" w:rsidRPr="00CD7397" w:rsidRDefault="00F3468A" w:rsidP="00F4650F">
            <w:pPr>
              <w:spacing w:line="24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・施設内での飲食につながる酒類提供（利用者による酒類の持ち込みを含む。）は，11～19時まで</w:t>
            </w:r>
          </w:p>
          <w:p w14:paraId="7E14C415" w14:textId="4F8BF47A" w:rsidR="00F3468A" w:rsidRPr="00CD7397" w:rsidRDefault="00F3468A" w:rsidP="00F4650F">
            <w:pPr>
              <w:spacing w:beforeLines="50" w:before="180" w:line="24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※食品衛生法の飲食店営業許可を受けている施設は，</w:t>
            </w:r>
            <w:r w:rsidR="00055E33" w:rsidRPr="00CD7397">
              <w:rPr>
                <w:rFonts w:ascii="ＭＳ ゴシック" w:eastAsia="ＭＳ ゴシック" w:hAnsi="ＭＳ ゴシック" w:cs="Times New Roman" w:hint="eastAsia"/>
                <w:sz w:val="22"/>
              </w:rPr>
              <w:t>上記</w:t>
            </w:r>
            <w:r w:rsidRPr="00CD7397">
              <w:rPr>
                <w:rFonts w:ascii="ＭＳ ゴシック" w:eastAsia="ＭＳ ゴシック" w:hAnsi="ＭＳ ゴシック" w:cs="Times New Roman" w:hint="eastAsia"/>
                <w:sz w:val="22"/>
              </w:rPr>
              <w:t>（</w:t>
            </w:r>
            <w:r w:rsidR="00601948" w:rsidRPr="00CD7397">
              <w:rPr>
                <w:rFonts w:ascii="ＭＳ ゴシック" w:eastAsia="ＭＳ ゴシック" w:hAnsi="ＭＳ ゴシック" w:cs="Times New Roman" w:hint="eastAsia"/>
                <w:sz w:val="22"/>
              </w:rPr>
              <w:t>２</w:t>
            </w:r>
            <w:r w:rsidRPr="00CD7397">
              <w:rPr>
                <w:rFonts w:ascii="ＭＳ ゴシック" w:eastAsia="ＭＳ ゴシック" w:hAnsi="ＭＳ ゴシック" w:cs="Times New Roman" w:hint="eastAsia"/>
                <w:sz w:val="22"/>
              </w:rPr>
              <w:t>）の要請に従うこと</w:t>
            </w:r>
          </w:p>
        </w:tc>
      </w:tr>
      <w:tr w:rsidR="00CD7397" w:rsidRPr="00CD7397" w14:paraId="59C02E31" w14:textId="77777777" w:rsidTr="00513499">
        <w:trPr>
          <w:trHeight w:val="337"/>
        </w:trPr>
        <w:tc>
          <w:tcPr>
            <w:tcW w:w="1764" w:type="dxa"/>
            <w:tcBorders>
              <w:left w:val="single" w:sz="4" w:space="0" w:color="auto"/>
              <w:right w:val="single" w:sz="4" w:space="0" w:color="auto"/>
            </w:tcBorders>
            <w:vAlign w:val="center"/>
          </w:tcPr>
          <w:p w14:paraId="647BB2D8" w14:textId="77777777" w:rsidR="00F3468A" w:rsidRPr="00CD7397" w:rsidRDefault="00F3468A" w:rsidP="006E2AD3">
            <w:pPr>
              <w:widowControl/>
              <w:spacing w:line="280" w:lineRule="exact"/>
              <w:jc w:val="lef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集会・展示施設</w:t>
            </w:r>
          </w:p>
        </w:tc>
        <w:tc>
          <w:tcPr>
            <w:tcW w:w="4947" w:type="dxa"/>
            <w:tcBorders>
              <w:left w:val="single" w:sz="4" w:space="0" w:color="auto"/>
              <w:right w:val="single" w:sz="4" w:space="0" w:color="auto"/>
            </w:tcBorders>
            <w:vAlign w:val="center"/>
          </w:tcPr>
          <w:p w14:paraId="78890479" w14:textId="77777777" w:rsidR="00F3468A" w:rsidRPr="00CD7397" w:rsidRDefault="00F3468A" w:rsidP="006E2AD3">
            <w:pPr>
              <w:widowControl/>
              <w:spacing w:line="28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集会場又は公会堂，展示場　等</w:t>
            </w:r>
          </w:p>
        </w:tc>
        <w:tc>
          <w:tcPr>
            <w:tcW w:w="2655" w:type="dxa"/>
            <w:vMerge/>
            <w:tcBorders>
              <w:left w:val="single" w:sz="4" w:space="0" w:color="auto"/>
              <w:right w:val="single" w:sz="4" w:space="0" w:color="auto"/>
            </w:tcBorders>
            <w:vAlign w:val="center"/>
          </w:tcPr>
          <w:p w14:paraId="3B7D8766" w14:textId="77777777" w:rsidR="00F3468A" w:rsidRPr="00CD7397" w:rsidRDefault="00F3468A" w:rsidP="006E2AD3">
            <w:pPr>
              <w:spacing w:line="280" w:lineRule="exact"/>
              <w:ind w:firstLineChars="100" w:firstLine="220"/>
              <w:rPr>
                <w:rFonts w:ascii="ＭＳ ゴシック" w:eastAsia="ＭＳ ゴシック" w:hAnsi="ＭＳ ゴシック" w:cs="Times New Roman"/>
                <w:sz w:val="22"/>
              </w:rPr>
            </w:pPr>
          </w:p>
        </w:tc>
      </w:tr>
      <w:tr w:rsidR="00CD7397" w:rsidRPr="00CD7397" w14:paraId="7A544721" w14:textId="77777777" w:rsidTr="00513499">
        <w:trPr>
          <w:trHeight w:val="310"/>
        </w:trPr>
        <w:tc>
          <w:tcPr>
            <w:tcW w:w="1764" w:type="dxa"/>
            <w:tcBorders>
              <w:left w:val="single" w:sz="4" w:space="0" w:color="auto"/>
              <w:right w:val="single" w:sz="4" w:space="0" w:color="auto"/>
            </w:tcBorders>
            <w:vAlign w:val="center"/>
          </w:tcPr>
          <w:p w14:paraId="3CB8FB59" w14:textId="77777777" w:rsidR="00F3468A" w:rsidRPr="00CD7397" w:rsidRDefault="00F3468A" w:rsidP="006E2AD3">
            <w:pPr>
              <w:widowControl/>
              <w:spacing w:line="280" w:lineRule="exact"/>
              <w:jc w:val="lef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ホテル・旅館</w:t>
            </w:r>
          </w:p>
        </w:tc>
        <w:tc>
          <w:tcPr>
            <w:tcW w:w="4947" w:type="dxa"/>
            <w:tcBorders>
              <w:left w:val="single" w:sz="4" w:space="0" w:color="auto"/>
              <w:right w:val="single" w:sz="4" w:space="0" w:color="auto"/>
            </w:tcBorders>
            <w:vAlign w:val="center"/>
          </w:tcPr>
          <w:p w14:paraId="1F8F4E3D" w14:textId="77777777" w:rsidR="00F3468A" w:rsidRPr="00CD7397" w:rsidRDefault="00F3468A" w:rsidP="006E2AD3">
            <w:pPr>
              <w:widowControl/>
              <w:spacing w:line="28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ホテル又は旅館（集会の用に供する部分に限る。）</w:t>
            </w:r>
          </w:p>
        </w:tc>
        <w:tc>
          <w:tcPr>
            <w:tcW w:w="2655" w:type="dxa"/>
            <w:vMerge/>
            <w:tcBorders>
              <w:left w:val="single" w:sz="4" w:space="0" w:color="auto"/>
              <w:right w:val="single" w:sz="4" w:space="0" w:color="auto"/>
            </w:tcBorders>
            <w:vAlign w:val="center"/>
          </w:tcPr>
          <w:p w14:paraId="57B949E2" w14:textId="77777777" w:rsidR="00F3468A" w:rsidRPr="00CD7397" w:rsidRDefault="00F3468A" w:rsidP="006E2AD3">
            <w:pPr>
              <w:spacing w:line="280" w:lineRule="exact"/>
              <w:ind w:firstLineChars="100" w:firstLine="220"/>
              <w:rPr>
                <w:rFonts w:ascii="ＭＳ ゴシック" w:eastAsia="ＭＳ ゴシック" w:hAnsi="ＭＳ ゴシック" w:cs="Times New Roman"/>
                <w:sz w:val="22"/>
              </w:rPr>
            </w:pPr>
          </w:p>
        </w:tc>
      </w:tr>
      <w:tr w:rsidR="00CD7397" w:rsidRPr="00CD7397" w14:paraId="743E446A" w14:textId="77777777" w:rsidTr="00905DA0">
        <w:trPr>
          <w:trHeight w:val="1224"/>
        </w:trPr>
        <w:tc>
          <w:tcPr>
            <w:tcW w:w="1764" w:type="dxa"/>
            <w:tcBorders>
              <w:top w:val="single" w:sz="4" w:space="0" w:color="auto"/>
              <w:left w:val="single" w:sz="4" w:space="0" w:color="auto"/>
              <w:right w:val="single" w:sz="4" w:space="0" w:color="auto"/>
            </w:tcBorders>
            <w:vAlign w:val="center"/>
          </w:tcPr>
          <w:p w14:paraId="0E39A9A3" w14:textId="77777777" w:rsidR="00F3468A" w:rsidRPr="00CD7397" w:rsidRDefault="00F3468A" w:rsidP="006E2AD3">
            <w:pPr>
              <w:widowControl/>
              <w:spacing w:line="280" w:lineRule="exact"/>
              <w:jc w:val="lef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運動施設等</w:t>
            </w:r>
          </w:p>
        </w:tc>
        <w:tc>
          <w:tcPr>
            <w:tcW w:w="4947" w:type="dxa"/>
            <w:tcBorders>
              <w:top w:val="single" w:sz="4" w:space="0" w:color="auto"/>
              <w:left w:val="single" w:sz="4" w:space="0" w:color="auto"/>
              <w:right w:val="single" w:sz="4" w:space="0" w:color="auto"/>
            </w:tcBorders>
            <w:vAlign w:val="center"/>
          </w:tcPr>
          <w:p w14:paraId="552D9460" w14:textId="77777777" w:rsidR="00F3468A" w:rsidRPr="00CD7397" w:rsidRDefault="00F3468A" w:rsidP="00F4650F">
            <w:pPr>
              <w:widowControl/>
              <w:spacing w:line="26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体育館，スケート場，水泳場，屋内テニス場，柔剣道場，ボウリング場，テーマパーク，遊園地，野球場，ゴルフ場，陸上競技場，屋外テニス場，ゴルフ練習場，バッティング練習場，スポーツジム，ホットヨガ，ヨガスタジオ　等</w:t>
            </w:r>
          </w:p>
        </w:tc>
        <w:tc>
          <w:tcPr>
            <w:tcW w:w="2655" w:type="dxa"/>
            <w:vMerge/>
            <w:tcBorders>
              <w:left w:val="single" w:sz="4" w:space="0" w:color="auto"/>
              <w:right w:val="single" w:sz="4" w:space="0" w:color="auto"/>
            </w:tcBorders>
            <w:vAlign w:val="center"/>
          </w:tcPr>
          <w:p w14:paraId="50A20FA0" w14:textId="77777777" w:rsidR="00F3468A" w:rsidRPr="00CD7397" w:rsidRDefault="00F3468A" w:rsidP="006E2AD3">
            <w:pPr>
              <w:widowControl/>
              <w:spacing w:line="280" w:lineRule="exact"/>
              <w:ind w:firstLineChars="100" w:firstLine="220"/>
              <w:rPr>
                <w:rFonts w:ascii="ＭＳ ゴシック" w:eastAsia="ＭＳ ゴシック" w:hAnsi="ＭＳ ゴシック" w:cs="Times New Roman"/>
                <w:strike/>
                <w:sz w:val="22"/>
              </w:rPr>
            </w:pPr>
          </w:p>
        </w:tc>
      </w:tr>
      <w:tr w:rsidR="00CD7397" w:rsidRPr="00CD7397" w14:paraId="36BD04CE" w14:textId="77777777" w:rsidTr="00513499">
        <w:trPr>
          <w:trHeight w:val="282"/>
        </w:trPr>
        <w:tc>
          <w:tcPr>
            <w:tcW w:w="1764" w:type="dxa"/>
            <w:tcBorders>
              <w:left w:val="single" w:sz="4" w:space="0" w:color="auto"/>
              <w:right w:val="single" w:sz="4" w:space="0" w:color="auto"/>
            </w:tcBorders>
            <w:vAlign w:val="center"/>
          </w:tcPr>
          <w:p w14:paraId="13D387CD" w14:textId="77777777" w:rsidR="00F3468A" w:rsidRPr="00CD7397" w:rsidRDefault="00F3468A" w:rsidP="006E2AD3">
            <w:pPr>
              <w:widowControl/>
              <w:spacing w:line="280" w:lineRule="exact"/>
              <w:jc w:val="lef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博物館等</w:t>
            </w:r>
          </w:p>
        </w:tc>
        <w:tc>
          <w:tcPr>
            <w:tcW w:w="4947" w:type="dxa"/>
            <w:tcBorders>
              <w:left w:val="single" w:sz="4" w:space="0" w:color="auto"/>
              <w:right w:val="single" w:sz="4" w:space="0" w:color="auto"/>
            </w:tcBorders>
            <w:vAlign w:val="center"/>
          </w:tcPr>
          <w:p w14:paraId="350D8F87" w14:textId="77777777" w:rsidR="00F3468A" w:rsidRPr="00CD7397" w:rsidRDefault="00F3468A" w:rsidP="006E2AD3">
            <w:pPr>
              <w:widowControl/>
              <w:spacing w:line="28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博物館，美術館　等</w:t>
            </w:r>
          </w:p>
        </w:tc>
        <w:tc>
          <w:tcPr>
            <w:tcW w:w="2655" w:type="dxa"/>
            <w:vMerge/>
            <w:tcBorders>
              <w:left w:val="single" w:sz="4" w:space="0" w:color="auto"/>
              <w:right w:val="single" w:sz="4" w:space="0" w:color="auto"/>
            </w:tcBorders>
            <w:vAlign w:val="center"/>
          </w:tcPr>
          <w:p w14:paraId="6447EF87" w14:textId="77777777" w:rsidR="00F3468A" w:rsidRPr="00CD7397" w:rsidRDefault="00F3468A" w:rsidP="006E2AD3">
            <w:pPr>
              <w:widowControl/>
              <w:spacing w:line="280" w:lineRule="exact"/>
              <w:ind w:firstLineChars="500" w:firstLine="1100"/>
              <w:rPr>
                <w:rFonts w:ascii="ＭＳ ゴシック" w:eastAsia="ＭＳ ゴシック" w:hAnsi="ＭＳ ゴシック" w:cs="Times New Roman"/>
                <w:sz w:val="22"/>
              </w:rPr>
            </w:pPr>
          </w:p>
        </w:tc>
      </w:tr>
      <w:tr w:rsidR="00CD7397" w:rsidRPr="00CD7397" w14:paraId="6D9E48C9" w14:textId="77777777" w:rsidTr="00905DA0">
        <w:trPr>
          <w:trHeight w:val="431"/>
        </w:trPr>
        <w:tc>
          <w:tcPr>
            <w:tcW w:w="1764" w:type="dxa"/>
            <w:tcBorders>
              <w:left w:val="single" w:sz="4" w:space="0" w:color="auto"/>
              <w:right w:val="single" w:sz="4" w:space="0" w:color="auto"/>
            </w:tcBorders>
            <w:vAlign w:val="center"/>
          </w:tcPr>
          <w:p w14:paraId="0C6E28DB" w14:textId="77777777" w:rsidR="00F3468A" w:rsidRPr="00CD7397" w:rsidRDefault="00F3468A" w:rsidP="006E2AD3">
            <w:pPr>
              <w:widowControl/>
              <w:spacing w:line="280" w:lineRule="exact"/>
              <w:jc w:val="lef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商業施設</w:t>
            </w:r>
          </w:p>
        </w:tc>
        <w:tc>
          <w:tcPr>
            <w:tcW w:w="4947" w:type="dxa"/>
            <w:tcBorders>
              <w:left w:val="single" w:sz="4" w:space="0" w:color="auto"/>
              <w:right w:val="single" w:sz="4" w:space="0" w:color="auto"/>
            </w:tcBorders>
            <w:vAlign w:val="center"/>
          </w:tcPr>
          <w:p w14:paraId="7922211D" w14:textId="77777777" w:rsidR="00F3468A" w:rsidRPr="00CD7397" w:rsidRDefault="00F3468A" w:rsidP="006E2AD3">
            <w:pPr>
              <w:widowControl/>
              <w:spacing w:line="28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大規模小売店，百貨店，ショッピングセンター　等</w:t>
            </w:r>
          </w:p>
        </w:tc>
        <w:tc>
          <w:tcPr>
            <w:tcW w:w="2655" w:type="dxa"/>
            <w:vMerge/>
            <w:tcBorders>
              <w:left w:val="single" w:sz="4" w:space="0" w:color="auto"/>
              <w:right w:val="single" w:sz="4" w:space="0" w:color="auto"/>
            </w:tcBorders>
            <w:vAlign w:val="center"/>
          </w:tcPr>
          <w:p w14:paraId="2D5D4149" w14:textId="77777777" w:rsidR="00F3468A" w:rsidRPr="00CD7397" w:rsidRDefault="00F3468A" w:rsidP="006E2AD3">
            <w:pPr>
              <w:widowControl/>
              <w:spacing w:line="280" w:lineRule="exact"/>
              <w:ind w:firstLineChars="100" w:firstLine="220"/>
              <w:rPr>
                <w:rFonts w:ascii="ＭＳ ゴシック" w:eastAsia="ＭＳ ゴシック" w:hAnsi="ＭＳ ゴシック" w:cs="Times New Roman"/>
                <w:sz w:val="22"/>
              </w:rPr>
            </w:pPr>
          </w:p>
        </w:tc>
      </w:tr>
      <w:tr w:rsidR="00CD7397" w:rsidRPr="00CD7397" w14:paraId="5FF529E9" w14:textId="77777777" w:rsidTr="00513499">
        <w:trPr>
          <w:trHeight w:val="267"/>
        </w:trPr>
        <w:tc>
          <w:tcPr>
            <w:tcW w:w="1764" w:type="dxa"/>
            <w:tcBorders>
              <w:left w:val="single" w:sz="4" w:space="0" w:color="auto"/>
              <w:right w:val="single" w:sz="4" w:space="0" w:color="auto"/>
            </w:tcBorders>
            <w:vAlign w:val="center"/>
          </w:tcPr>
          <w:p w14:paraId="6C5B3ADB" w14:textId="77777777" w:rsidR="00F3468A" w:rsidRPr="00CD7397" w:rsidRDefault="00F3468A" w:rsidP="006E2AD3">
            <w:pPr>
              <w:widowControl/>
              <w:spacing w:line="280" w:lineRule="exact"/>
              <w:jc w:val="lef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遊技施設</w:t>
            </w:r>
          </w:p>
        </w:tc>
        <w:tc>
          <w:tcPr>
            <w:tcW w:w="4947" w:type="dxa"/>
            <w:tcBorders>
              <w:left w:val="single" w:sz="4" w:space="0" w:color="auto"/>
              <w:right w:val="single" w:sz="4" w:space="0" w:color="auto"/>
            </w:tcBorders>
            <w:vAlign w:val="center"/>
          </w:tcPr>
          <w:p w14:paraId="02EDDCDF" w14:textId="77777777" w:rsidR="00F3468A" w:rsidRPr="00CD7397" w:rsidRDefault="00F3468A" w:rsidP="006E2AD3">
            <w:pPr>
              <w:widowControl/>
              <w:spacing w:line="28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マージャン店，パチンコ店，ゲームセンター　等</w:t>
            </w:r>
          </w:p>
        </w:tc>
        <w:tc>
          <w:tcPr>
            <w:tcW w:w="2655" w:type="dxa"/>
            <w:vMerge/>
            <w:tcBorders>
              <w:left w:val="single" w:sz="4" w:space="0" w:color="auto"/>
              <w:right w:val="single" w:sz="4" w:space="0" w:color="auto"/>
            </w:tcBorders>
            <w:vAlign w:val="center"/>
          </w:tcPr>
          <w:p w14:paraId="7A3F0D7B" w14:textId="77777777" w:rsidR="00F3468A" w:rsidRPr="00CD7397" w:rsidRDefault="00F3468A" w:rsidP="006E2AD3">
            <w:pPr>
              <w:widowControl/>
              <w:spacing w:line="280" w:lineRule="exact"/>
              <w:ind w:firstLineChars="100" w:firstLine="220"/>
              <w:rPr>
                <w:rFonts w:ascii="ＭＳ ゴシック" w:eastAsia="ＭＳ ゴシック" w:hAnsi="ＭＳ ゴシック" w:cs="Times New Roman"/>
                <w:sz w:val="22"/>
              </w:rPr>
            </w:pPr>
          </w:p>
        </w:tc>
      </w:tr>
      <w:tr w:rsidR="00CD7397" w:rsidRPr="00CD7397" w14:paraId="7B2D6970" w14:textId="77777777" w:rsidTr="00513499">
        <w:trPr>
          <w:trHeight w:val="309"/>
        </w:trPr>
        <w:tc>
          <w:tcPr>
            <w:tcW w:w="1764" w:type="dxa"/>
            <w:tcBorders>
              <w:left w:val="single" w:sz="4" w:space="0" w:color="auto"/>
              <w:right w:val="single" w:sz="4" w:space="0" w:color="auto"/>
            </w:tcBorders>
            <w:vAlign w:val="center"/>
          </w:tcPr>
          <w:p w14:paraId="5B55B4B9" w14:textId="77777777" w:rsidR="00F3468A" w:rsidRPr="00CD7397" w:rsidRDefault="00F3468A" w:rsidP="006E2AD3">
            <w:pPr>
              <w:widowControl/>
              <w:spacing w:line="280" w:lineRule="exact"/>
              <w:jc w:val="lef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遊興施設</w:t>
            </w:r>
          </w:p>
        </w:tc>
        <w:tc>
          <w:tcPr>
            <w:tcW w:w="4947" w:type="dxa"/>
            <w:tcBorders>
              <w:left w:val="single" w:sz="4" w:space="0" w:color="auto"/>
              <w:right w:val="single" w:sz="4" w:space="0" w:color="auto"/>
            </w:tcBorders>
            <w:vAlign w:val="center"/>
          </w:tcPr>
          <w:p w14:paraId="0202F853" w14:textId="77777777" w:rsidR="00F3468A" w:rsidRPr="00CD7397" w:rsidRDefault="00F3468A" w:rsidP="006E2AD3">
            <w:pPr>
              <w:widowControl/>
              <w:spacing w:line="28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個室ビデオ店，射的場，勝馬投票券販売所　等</w:t>
            </w:r>
          </w:p>
        </w:tc>
        <w:tc>
          <w:tcPr>
            <w:tcW w:w="2655" w:type="dxa"/>
            <w:vMerge/>
            <w:tcBorders>
              <w:left w:val="single" w:sz="4" w:space="0" w:color="auto"/>
              <w:right w:val="single" w:sz="4" w:space="0" w:color="auto"/>
            </w:tcBorders>
            <w:vAlign w:val="center"/>
          </w:tcPr>
          <w:p w14:paraId="46FD36D5" w14:textId="77777777" w:rsidR="00F3468A" w:rsidRPr="00CD7397" w:rsidRDefault="00F3468A" w:rsidP="006E2AD3">
            <w:pPr>
              <w:widowControl/>
              <w:spacing w:line="280" w:lineRule="exact"/>
              <w:ind w:firstLineChars="200" w:firstLine="440"/>
              <w:rPr>
                <w:rFonts w:ascii="ＭＳ ゴシック" w:eastAsia="ＭＳ ゴシック" w:hAnsi="ＭＳ ゴシック" w:cs="Times New Roman"/>
                <w:strike/>
                <w:sz w:val="22"/>
              </w:rPr>
            </w:pPr>
          </w:p>
        </w:tc>
      </w:tr>
      <w:tr w:rsidR="00CD7397" w:rsidRPr="00CD7397" w14:paraId="50F7D971" w14:textId="77777777" w:rsidTr="002C0FB5">
        <w:trPr>
          <w:trHeight w:val="787"/>
        </w:trPr>
        <w:tc>
          <w:tcPr>
            <w:tcW w:w="1764" w:type="dxa"/>
            <w:tcBorders>
              <w:left w:val="single" w:sz="4" w:space="0" w:color="auto"/>
              <w:right w:val="single" w:sz="4" w:space="0" w:color="auto"/>
            </w:tcBorders>
            <w:vAlign w:val="center"/>
          </w:tcPr>
          <w:p w14:paraId="1832D94A" w14:textId="77777777" w:rsidR="00F3468A" w:rsidRPr="00CD7397" w:rsidRDefault="00F3468A" w:rsidP="002C0FB5">
            <w:pPr>
              <w:widowControl/>
              <w:spacing w:line="240" w:lineRule="exact"/>
              <w:jc w:val="lef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サービス業（生活必需サービス除く）</w:t>
            </w:r>
          </w:p>
        </w:tc>
        <w:tc>
          <w:tcPr>
            <w:tcW w:w="4947" w:type="dxa"/>
            <w:tcBorders>
              <w:left w:val="single" w:sz="4" w:space="0" w:color="auto"/>
              <w:right w:val="single" w:sz="4" w:space="0" w:color="auto"/>
            </w:tcBorders>
            <w:vAlign w:val="center"/>
          </w:tcPr>
          <w:p w14:paraId="71C69910" w14:textId="77777777" w:rsidR="00F3468A" w:rsidRPr="00CD7397" w:rsidRDefault="00F3468A" w:rsidP="002C0FB5">
            <w:pPr>
              <w:widowControl/>
              <w:spacing w:line="24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スーパー銭湯，ネイルサロン，エステサロン，リラクゼーション　等</w:t>
            </w:r>
          </w:p>
        </w:tc>
        <w:tc>
          <w:tcPr>
            <w:tcW w:w="2655" w:type="dxa"/>
            <w:vMerge/>
            <w:tcBorders>
              <w:left w:val="single" w:sz="4" w:space="0" w:color="auto"/>
              <w:right w:val="single" w:sz="4" w:space="0" w:color="auto"/>
            </w:tcBorders>
            <w:vAlign w:val="center"/>
          </w:tcPr>
          <w:p w14:paraId="6AEAE8F4" w14:textId="77777777" w:rsidR="00F3468A" w:rsidRPr="00CD7397" w:rsidRDefault="00F3468A" w:rsidP="006E2AD3">
            <w:pPr>
              <w:widowControl/>
              <w:spacing w:line="280" w:lineRule="exact"/>
              <w:ind w:firstLineChars="200" w:firstLine="440"/>
              <w:rPr>
                <w:rFonts w:ascii="ＭＳ ゴシック" w:eastAsia="ＭＳ ゴシック" w:hAnsi="ＭＳ ゴシック" w:cs="Times New Roman"/>
                <w:strike/>
                <w:sz w:val="22"/>
              </w:rPr>
            </w:pPr>
          </w:p>
        </w:tc>
      </w:tr>
      <w:tr w:rsidR="00F3468A" w:rsidRPr="00CD7397" w14:paraId="723E4A32" w14:textId="77777777" w:rsidTr="00F4650F">
        <w:trPr>
          <w:trHeight w:val="50"/>
        </w:trPr>
        <w:tc>
          <w:tcPr>
            <w:tcW w:w="1764" w:type="dxa"/>
            <w:tcBorders>
              <w:left w:val="single" w:sz="4" w:space="0" w:color="auto"/>
              <w:bottom w:val="single" w:sz="4" w:space="0" w:color="auto"/>
              <w:right w:val="single" w:sz="4" w:space="0" w:color="auto"/>
            </w:tcBorders>
            <w:vAlign w:val="center"/>
          </w:tcPr>
          <w:p w14:paraId="4F5DA72E" w14:textId="77777777" w:rsidR="00F3468A" w:rsidRPr="00CD7397" w:rsidRDefault="00F3468A" w:rsidP="006E2AD3">
            <w:pPr>
              <w:widowControl/>
              <w:spacing w:line="280" w:lineRule="exact"/>
              <w:jc w:val="lef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結婚式場</w:t>
            </w:r>
          </w:p>
        </w:tc>
        <w:tc>
          <w:tcPr>
            <w:tcW w:w="4947" w:type="dxa"/>
            <w:tcBorders>
              <w:left w:val="single" w:sz="4" w:space="0" w:color="auto"/>
              <w:bottom w:val="single" w:sz="4" w:space="0" w:color="auto"/>
              <w:right w:val="single" w:sz="4" w:space="0" w:color="auto"/>
            </w:tcBorders>
            <w:vAlign w:val="center"/>
          </w:tcPr>
          <w:p w14:paraId="56E37576" w14:textId="77777777" w:rsidR="00F3468A" w:rsidRPr="00CD7397" w:rsidRDefault="00F3468A" w:rsidP="006E2AD3">
            <w:pPr>
              <w:widowControl/>
              <w:spacing w:line="280" w:lineRule="exact"/>
              <w:rPr>
                <w:rFonts w:ascii="ＭＳ ゴシック" w:eastAsia="ＭＳ ゴシック" w:hAnsi="ＭＳ ゴシック" w:cs="Times New Roman"/>
                <w:sz w:val="22"/>
              </w:rPr>
            </w:pPr>
            <w:r w:rsidRPr="00CD7397">
              <w:rPr>
                <w:rFonts w:ascii="ＭＳ ゴシック" w:eastAsia="ＭＳ ゴシック" w:hAnsi="ＭＳ ゴシック" w:cs="Times New Roman" w:hint="eastAsia"/>
                <w:sz w:val="22"/>
              </w:rPr>
              <w:t>結婚式場</w:t>
            </w:r>
          </w:p>
        </w:tc>
        <w:tc>
          <w:tcPr>
            <w:tcW w:w="2655" w:type="dxa"/>
            <w:vMerge/>
            <w:tcBorders>
              <w:left w:val="single" w:sz="4" w:space="0" w:color="auto"/>
              <w:bottom w:val="single" w:sz="4" w:space="0" w:color="auto"/>
              <w:right w:val="single" w:sz="4" w:space="0" w:color="auto"/>
            </w:tcBorders>
            <w:vAlign w:val="center"/>
          </w:tcPr>
          <w:p w14:paraId="6F1E2354" w14:textId="77777777" w:rsidR="00F3468A" w:rsidRPr="00CD7397" w:rsidRDefault="00F3468A" w:rsidP="006E2AD3">
            <w:pPr>
              <w:widowControl/>
              <w:spacing w:line="280" w:lineRule="exact"/>
              <w:ind w:firstLineChars="100" w:firstLine="220"/>
              <w:rPr>
                <w:rFonts w:ascii="ＭＳ ゴシック" w:eastAsia="ＭＳ ゴシック" w:hAnsi="ＭＳ ゴシック" w:cs="Times New Roman"/>
                <w:sz w:val="22"/>
              </w:rPr>
            </w:pPr>
          </w:p>
        </w:tc>
      </w:tr>
    </w:tbl>
    <w:p w14:paraId="02F0A9A0" w14:textId="1B36C2BD" w:rsidR="00A41CB7" w:rsidRPr="00CD7397" w:rsidRDefault="00A41CB7" w:rsidP="00FB2086">
      <w:pPr>
        <w:spacing w:line="200" w:lineRule="atLeast"/>
        <w:jc w:val="left"/>
        <w:rPr>
          <w:rFonts w:ascii="ＭＳ ゴシック" w:eastAsia="ＭＳ ゴシック" w:hAnsi="ＭＳ ゴシック" w:cs="ＭＳ Ｐゴシック"/>
          <w:kern w:val="0"/>
          <w:sz w:val="18"/>
          <w:szCs w:val="18"/>
        </w:rPr>
      </w:pPr>
    </w:p>
    <w:sectPr w:rsidR="00A41CB7" w:rsidRPr="00CD7397" w:rsidSect="005A2F3B">
      <w:footerReference w:type="default" r:id="rId8"/>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776F9" w14:textId="77777777" w:rsidR="00A301A4" w:rsidRDefault="00A301A4" w:rsidP="001110AE">
      <w:r>
        <w:separator/>
      </w:r>
    </w:p>
  </w:endnote>
  <w:endnote w:type="continuationSeparator" w:id="0">
    <w:p w14:paraId="3BF33E81" w14:textId="77777777" w:rsidR="00A301A4" w:rsidRDefault="00A301A4" w:rsidP="0011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870490"/>
      <w:docPartObj>
        <w:docPartGallery w:val="Page Numbers (Bottom of Page)"/>
        <w:docPartUnique/>
      </w:docPartObj>
    </w:sdtPr>
    <w:sdtEndPr/>
    <w:sdtContent>
      <w:p w14:paraId="7CC4E832" w14:textId="6B258A41" w:rsidR="001D7F83" w:rsidRDefault="001D7F83">
        <w:pPr>
          <w:pStyle w:val="a5"/>
          <w:jc w:val="center"/>
        </w:pPr>
        <w:r>
          <w:fldChar w:fldCharType="begin"/>
        </w:r>
        <w:r>
          <w:instrText>PAGE   \* MERGEFORMAT</w:instrText>
        </w:r>
        <w:r>
          <w:fldChar w:fldCharType="separate"/>
        </w:r>
        <w:r w:rsidR="00BC4CE1" w:rsidRPr="00BC4CE1">
          <w:rPr>
            <w:noProof/>
            <w:lang w:val="ja-JP"/>
          </w:rPr>
          <w:t>1</w:t>
        </w:r>
        <w:r>
          <w:fldChar w:fldCharType="end"/>
        </w:r>
      </w:p>
    </w:sdtContent>
  </w:sdt>
  <w:p w14:paraId="5E52E1B8" w14:textId="77777777" w:rsidR="001D7F83" w:rsidRDefault="001D7F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5CD7E" w14:textId="77777777" w:rsidR="00A301A4" w:rsidRDefault="00A301A4" w:rsidP="001110AE">
      <w:r>
        <w:separator/>
      </w:r>
    </w:p>
  </w:footnote>
  <w:footnote w:type="continuationSeparator" w:id="0">
    <w:p w14:paraId="24FDDC54" w14:textId="77777777" w:rsidR="00A301A4" w:rsidRDefault="00A301A4" w:rsidP="00111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71B6"/>
    <w:multiLevelType w:val="multilevel"/>
    <w:tmpl w:val="2E74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E6933"/>
    <w:multiLevelType w:val="multilevel"/>
    <w:tmpl w:val="3B04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B1CF1"/>
    <w:multiLevelType w:val="multilevel"/>
    <w:tmpl w:val="17E2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D70C2"/>
    <w:multiLevelType w:val="multilevel"/>
    <w:tmpl w:val="3276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C5468"/>
    <w:multiLevelType w:val="multilevel"/>
    <w:tmpl w:val="9CEE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C2D41"/>
    <w:multiLevelType w:val="hybridMultilevel"/>
    <w:tmpl w:val="4A44A7A4"/>
    <w:lvl w:ilvl="0" w:tplc="E312C7EC">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0EFD276F"/>
    <w:multiLevelType w:val="multilevel"/>
    <w:tmpl w:val="31F4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906A3"/>
    <w:multiLevelType w:val="multilevel"/>
    <w:tmpl w:val="AEC8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A4B0A"/>
    <w:multiLevelType w:val="hybridMultilevel"/>
    <w:tmpl w:val="20D61416"/>
    <w:lvl w:ilvl="0" w:tplc="D9EA5DBC">
      <w:start w:val="1"/>
      <w:numFmt w:val="bullet"/>
      <w:lvlText w:val="・"/>
      <w:lvlJc w:val="left"/>
      <w:pPr>
        <w:ind w:left="84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190758B6"/>
    <w:multiLevelType w:val="multilevel"/>
    <w:tmpl w:val="00A6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B724D"/>
    <w:multiLevelType w:val="multilevel"/>
    <w:tmpl w:val="7298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F344AE"/>
    <w:multiLevelType w:val="hybridMultilevel"/>
    <w:tmpl w:val="C2BC58F4"/>
    <w:lvl w:ilvl="0" w:tplc="D8A6EA86">
      <w:start w:val="2"/>
      <w:numFmt w:val="bullet"/>
      <w:lvlText w:val="※"/>
      <w:lvlJc w:val="left"/>
      <w:pPr>
        <w:ind w:left="1920" w:hanging="360"/>
      </w:pPr>
      <w:rPr>
        <w:rFonts w:ascii="ＭＳ ゴシック" w:eastAsia="ＭＳ ゴシック" w:hAnsi="ＭＳ ゴシック"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2" w15:restartNumberingAfterBreak="0">
    <w:nsid w:val="26432087"/>
    <w:multiLevelType w:val="multilevel"/>
    <w:tmpl w:val="1CAE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20E28"/>
    <w:multiLevelType w:val="multilevel"/>
    <w:tmpl w:val="A128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55EE6"/>
    <w:multiLevelType w:val="multilevel"/>
    <w:tmpl w:val="ACFE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E146FA"/>
    <w:multiLevelType w:val="multilevel"/>
    <w:tmpl w:val="57DC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4E2A60"/>
    <w:multiLevelType w:val="multilevel"/>
    <w:tmpl w:val="C452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05FE7"/>
    <w:multiLevelType w:val="hybridMultilevel"/>
    <w:tmpl w:val="89AE6C80"/>
    <w:lvl w:ilvl="0" w:tplc="D3806164">
      <w:start w:val="1"/>
      <w:numFmt w:val="decimalEnclosedCircle"/>
      <w:lvlText w:val="%1"/>
      <w:lvlJc w:val="left"/>
      <w:pPr>
        <w:ind w:left="840" w:hanging="360"/>
      </w:pPr>
      <w:rPr>
        <w:rFonts w:ascii="ＭＳ ゴシック" w:eastAsia="ＭＳ ゴシック" w:hAnsi="ＭＳ ゴシック" w:cs="ＭＳ Ｐゴシック"/>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1052970"/>
    <w:multiLevelType w:val="multilevel"/>
    <w:tmpl w:val="D204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42E1D"/>
    <w:multiLevelType w:val="hybridMultilevel"/>
    <w:tmpl w:val="F88227E8"/>
    <w:lvl w:ilvl="0" w:tplc="87DC7182">
      <w:start w:val="3"/>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476521EC"/>
    <w:multiLevelType w:val="hybridMultilevel"/>
    <w:tmpl w:val="1C4E4C4A"/>
    <w:lvl w:ilvl="0" w:tplc="0976681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C146542"/>
    <w:multiLevelType w:val="multilevel"/>
    <w:tmpl w:val="A16C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92EE7"/>
    <w:multiLevelType w:val="multilevel"/>
    <w:tmpl w:val="3492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460425"/>
    <w:multiLevelType w:val="multilevel"/>
    <w:tmpl w:val="4ADA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761552"/>
    <w:multiLevelType w:val="multilevel"/>
    <w:tmpl w:val="4736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F52F0F"/>
    <w:multiLevelType w:val="multilevel"/>
    <w:tmpl w:val="1E06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75756D"/>
    <w:multiLevelType w:val="multilevel"/>
    <w:tmpl w:val="70B6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9E39FC"/>
    <w:multiLevelType w:val="multilevel"/>
    <w:tmpl w:val="8212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A46005"/>
    <w:multiLevelType w:val="multilevel"/>
    <w:tmpl w:val="EB9A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425D29"/>
    <w:multiLevelType w:val="hybridMultilevel"/>
    <w:tmpl w:val="93CEAE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2263F7"/>
    <w:multiLevelType w:val="multilevel"/>
    <w:tmpl w:val="8C4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172210"/>
    <w:multiLevelType w:val="multilevel"/>
    <w:tmpl w:val="4736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CB701A"/>
    <w:multiLevelType w:val="hybridMultilevel"/>
    <w:tmpl w:val="F4061198"/>
    <w:lvl w:ilvl="0" w:tplc="A9FC9BE4">
      <w:start w:val="1"/>
      <w:numFmt w:val="decimalEnclosedCircle"/>
      <w:lvlText w:val="%1"/>
      <w:lvlJc w:val="left"/>
      <w:pPr>
        <w:ind w:left="600" w:hanging="360"/>
      </w:pPr>
      <w:rPr>
        <w:rFonts w:hint="default"/>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C17785E"/>
    <w:multiLevelType w:val="multilevel"/>
    <w:tmpl w:val="0602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8216CE"/>
    <w:multiLevelType w:val="multilevel"/>
    <w:tmpl w:val="0434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305E44"/>
    <w:multiLevelType w:val="multilevel"/>
    <w:tmpl w:val="5666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BE253D"/>
    <w:multiLevelType w:val="multilevel"/>
    <w:tmpl w:val="AFF0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ED38C7"/>
    <w:multiLevelType w:val="hybridMultilevel"/>
    <w:tmpl w:val="D6B8ED3C"/>
    <w:lvl w:ilvl="0" w:tplc="449ED062">
      <w:start w:val="1"/>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77E8621B"/>
    <w:multiLevelType w:val="multilevel"/>
    <w:tmpl w:val="DBF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CC7142"/>
    <w:multiLevelType w:val="multilevel"/>
    <w:tmpl w:val="8C10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E36734"/>
    <w:multiLevelType w:val="multilevel"/>
    <w:tmpl w:val="27C6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5"/>
  </w:num>
  <w:num w:numId="3">
    <w:abstractNumId w:val="6"/>
  </w:num>
  <w:num w:numId="4">
    <w:abstractNumId w:val="26"/>
  </w:num>
  <w:num w:numId="5">
    <w:abstractNumId w:val="27"/>
  </w:num>
  <w:num w:numId="6">
    <w:abstractNumId w:val="18"/>
  </w:num>
  <w:num w:numId="7">
    <w:abstractNumId w:val="12"/>
  </w:num>
  <w:num w:numId="8">
    <w:abstractNumId w:val="23"/>
  </w:num>
  <w:num w:numId="9">
    <w:abstractNumId w:val="28"/>
  </w:num>
  <w:num w:numId="10">
    <w:abstractNumId w:val="22"/>
  </w:num>
  <w:num w:numId="11">
    <w:abstractNumId w:val="14"/>
  </w:num>
  <w:num w:numId="12">
    <w:abstractNumId w:val="33"/>
  </w:num>
  <w:num w:numId="13">
    <w:abstractNumId w:val="2"/>
  </w:num>
  <w:num w:numId="14">
    <w:abstractNumId w:val="3"/>
  </w:num>
  <w:num w:numId="15">
    <w:abstractNumId w:val="24"/>
  </w:num>
  <w:num w:numId="16">
    <w:abstractNumId w:val="25"/>
  </w:num>
  <w:num w:numId="17">
    <w:abstractNumId w:val="9"/>
  </w:num>
  <w:num w:numId="18">
    <w:abstractNumId w:val="7"/>
  </w:num>
  <w:num w:numId="19">
    <w:abstractNumId w:val="38"/>
  </w:num>
  <w:num w:numId="20">
    <w:abstractNumId w:val="4"/>
  </w:num>
  <w:num w:numId="21">
    <w:abstractNumId w:val="40"/>
  </w:num>
  <w:num w:numId="22">
    <w:abstractNumId w:val="39"/>
  </w:num>
  <w:num w:numId="23">
    <w:abstractNumId w:val="0"/>
  </w:num>
  <w:num w:numId="24">
    <w:abstractNumId w:val="15"/>
  </w:num>
  <w:num w:numId="25">
    <w:abstractNumId w:val="10"/>
  </w:num>
  <w:num w:numId="26">
    <w:abstractNumId w:val="36"/>
  </w:num>
  <w:num w:numId="27">
    <w:abstractNumId w:val="21"/>
  </w:num>
  <w:num w:numId="28">
    <w:abstractNumId w:val="34"/>
  </w:num>
  <w:num w:numId="29">
    <w:abstractNumId w:val="16"/>
  </w:num>
  <w:num w:numId="30">
    <w:abstractNumId w:val="13"/>
  </w:num>
  <w:num w:numId="31">
    <w:abstractNumId w:val="30"/>
  </w:num>
  <w:num w:numId="32">
    <w:abstractNumId w:val="5"/>
  </w:num>
  <w:num w:numId="33">
    <w:abstractNumId w:val="31"/>
  </w:num>
  <w:num w:numId="34">
    <w:abstractNumId w:val="29"/>
  </w:num>
  <w:num w:numId="35">
    <w:abstractNumId w:val="20"/>
  </w:num>
  <w:num w:numId="36">
    <w:abstractNumId w:val="11"/>
  </w:num>
  <w:num w:numId="37">
    <w:abstractNumId w:val="32"/>
  </w:num>
  <w:num w:numId="38">
    <w:abstractNumId w:val="8"/>
  </w:num>
  <w:num w:numId="39">
    <w:abstractNumId w:val="19"/>
  </w:num>
  <w:num w:numId="40">
    <w:abstractNumId w:val="37"/>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A9"/>
    <w:rsid w:val="00003536"/>
    <w:rsid w:val="00003681"/>
    <w:rsid w:val="00004027"/>
    <w:rsid w:val="00017618"/>
    <w:rsid w:val="00017B81"/>
    <w:rsid w:val="00037E24"/>
    <w:rsid w:val="00044602"/>
    <w:rsid w:val="000533B2"/>
    <w:rsid w:val="00055E33"/>
    <w:rsid w:val="0006022B"/>
    <w:rsid w:val="00062D9D"/>
    <w:rsid w:val="00067A4A"/>
    <w:rsid w:val="00096743"/>
    <w:rsid w:val="000A0E30"/>
    <w:rsid w:val="000A61F3"/>
    <w:rsid w:val="000A632E"/>
    <w:rsid w:val="000B071B"/>
    <w:rsid w:val="000B4307"/>
    <w:rsid w:val="000B5030"/>
    <w:rsid w:val="000B51B5"/>
    <w:rsid w:val="000C07F1"/>
    <w:rsid w:val="000C2946"/>
    <w:rsid w:val="000C33C3"/>
    <w:rsid w:val="000C3C79"/>
    <w:rsid w:val="000D27D3"/>
    <w:rsid w:val="000D3AFF"/>
    <w:rsid w:val="000D62AB"/>
    <w:rsid w:val="000E0D81"/>
    <w:rsid w:val="000E1676"/>
    <w:rsid w:val="001110AE"/>
    <w:rsid w:val="00117193"/>
    <w:rsid w:val="00120315"/>
    <w:rsid w:val="00126EDB"/>
    <w:rsid w:val="00140A92"/>
    <w:rsid w:val="001413C4"/>
    <w:rsid w:val="0015125A"/>
    <w:rsid w:val="001549EB"/>
    <w:rsid w:val="00184668"/>
    <w:rsid w:val="00184A1B"/>
    <w:rsid w:val="00186D45"/>
    <w:rsid w:val="001A0F51"/>
    <w:rsid w:val="001A2599"/>
    <w:rsid w:val="001A4AAC"/>
    <w:rsid w:val="001B1AD5"/>
    <w:rsid w:val="001B4471"/>
    <w:rsid w:val="001B74A9"/>
    <w:rsid w:val="001C05A9"/>
    <w:rsid w:val="001C6B04"/>
    <w:rsid w:val="001D7F83"/>
    <w:rsid w:val="001E2699"/>
    <w:rsid w:val="001F4BD7"/>
    <w:rsid w:val="001F75FF"/>
    <w:rsid w:val="00204856"/>
    <w:rsid w:val="00205166"/>
    <w:rsid w:val="0021184F"/>
    <w:rsid w:val="002143D5"/>
    <w:rsid w:val="002163A0"/>
    <w:rsid w:val="002301B2"/>
    <w:rsid w:val="002357BB"/>
    <w:rsid w:val="00252BE0"/>
    <w:rsid w:val="002543C2"/>
    <w:rsid w:val="002654CF"/>
    <w:rsid w:val="00270613"/>
    <w:rsid w:val="0028448A"/>
    <w:rsid w:val="0029071A"/>
    <w:rsid w:val="0029457B"/>
    <w:rsid w:val="00294CBF"/>
    <w:rsid w:val="00297EF7"/>
    <w:rsid w:val="002A5663"/>
    <w:rsid w:val="002A7AB9"/>
    <w:rsid w:val="002B4215"/>
    <w:rsid w:val="002B69B8"/>
    <w:rsid w:val="002C0FB5"/>
    <w:rsid w:val="002E791B"/>
    <w:rsid w:val="00322076"/>
    <w:rsid w:val="003253A9"/>
    <w:rsid w:val="003358FB"/>
    <w:rsid w:val="00356936"/>
    <w:rsid w:val="00383447"/>
    <w:rsid w:val="00391D28"/>
    <w:rsid w:val="0039274B"/>
    <w:rsid w:val="00396EFB"/>
    <w:rsid w:val="00397D8A"/>
    <w:rsid w:val="003A44D0"/>
    <w:rsid w:val="003B1305"/>
    <w:rsid w:val="003B75C2"/>
    <w:rsid w:val="003B7880"/>
    <w:rsid w:val="003E2909"/>
    <w:rsid w:val="003F27C6"/>
    <w:rsid w:val="004029BA"/>
    <w:rsid w:val="004049C4"/>
    <w:rsid w:val="004054E5"/>
    <w:rsid w:val="00420A9C"/>
    <w:rsid w:val="00427807"/>
    <w:rsid w:val="00427C16"/>
    <w:rsid w:val="00436D92"/>
    <w:rsid w:val="004624D8"/>
    <w:rsid w:val="00467917"/>
    <w:rsid w:val="00470050"/>
    <w:rsid w:val="00490721"/>
    <w:rsid w:val="004A4A3B"/>
    <w:rsid w:val="004A7495"/>
    <w:rsid w:val="004C2DD5"/>
    <w:rsid w:val="004C3C00"/>
    <w:rsid w:val="004C7B70"/>
    <w:rsid w:val="004D35BD"/>
    <w:rsid w:val="004D56A1"/>
    <w:rsid w:val="004D6925"/>
    <w:rsid w:val="004E16CF"/>
    <w:rsid w:val="004E2EC0"/>
    <w:rsid w:val="004F3D9C"/>
    <w:rsid w:val="004F52E1"/>
    <w:rsid w:val="004F790F"/>
    <w:rsid w:val="0050182E"/>
    <w:rsid w:val="00504B9A"/>
    <w:rsid w:val="0050628E"/>
    <w:rsid w:val="00512523"/>
    <w:rsid w:val="00513499"/>
    <w:rsid w:val="005237AE"/>
    <w:rsid w:val="0053516E"/>
    <w:rsid w:val="005366BA"/>
    <w:rsid w:val="00562C29"/>
    <w:rsid w:val="00563C71"/>
    <w:rsid w:val="00591A92"/>
    <w:rsid w:val="00595B89"/>
    <w:rsid w:val="005A2F3B"/>
    <w:rsid w:val="005A3141"/>
    <w:rsid w:val="005C46D4"/>
    <w:rsid w:val="005D03E3"/>
    <w:rsid w:val="005D2FCC"/>
    <w:rsid w:val="005D5477"/>
    <w:rsid w:val="005E1174"/>
    <w:rsid w:val="005F4E9C"/>
    <w:rsid w:val="00601948"/>
    <w:rsid w:val="00606485"/>
    <w:rsid w:val="006178E2"/>
    <w:rsid w:val="00635DB2"/>
    <w:rsid w:val="00650121"/>
    <w:rsid w:val="00653E23"/>
    <w:rsid w:val="00694B6D"/>
    <w:rsid w:val="00697DE0"/>
    <w:rsid w:val="006A39B0"/>
    <w:rsid w:val="006A4492"/>
    <w:rsid w:val="006C73A9"/>
    <w:rsid w:val="006D340A"/>
    <w:rsid w:val="006D5BE5"/>
    <w:rsid w:val="006E16BB"/>
    <w:rsid w:val="006E1DCB"/>
    <w:rsid w:val="006E3249"/>
    <w:rsid w:val="006E33C8"/>
    <w:rsid w:val="006E41CB"/>
    <w:rsid w:val="006E4581"/>
    <w:rsid w:val="006E60BF"/>
    <w:rsid w:val="00706A51"/>
    <w:rsid w:val="00716263"/>
    <w:rsid w:val="00721FD6"/>
    <w:rsid w:val="00736A28"/>
    <w:rsid w:val="00754D4B"/>
    <w:rsid w:val="00757E88"/>
    <w:rsid w:val="007760D8"/>
    <w:rsid w:val="00782DCF"/>
    <w:rsid w:val="00791AD0"/>
    <w:rsid w:val="007947CC"/>
    <w:rsid w:val="00797BFF"/>
    <w:rsid w:val="007A6A55"/>
    <w:rsid w:val="007B1908"/>
    <w:rsid w:val="007B3616"/>
    <w:rsid w:val="007C363B"/>
    <w:rsid w:val="007D02E9"/>
    <w:rsid w:val="007D63DB"/>
    <w:rsid w:val="007E7019"/>
    <w:rsid w:val="007F7983"/>
    <w:rsid w:val="00803C7E"/>
    <w:rsid w:val="00807213"/>
    <w:rsid w:val="00813892"/>
    <w:rsid w:val="008159C6"/>
    <w:rsid w:val="0082003E"/>
    <w:rsid w:val="00866241"/>
    <w:rsid w:val="00867BDB"/>
    <w:rsid w:val="00875671"/>
    <w:rsid w:val="0088674A"/>
    <w:rsid w:val="008A59A4"/>
    <w:rsid w:val="008D201B"/>
    <w:rsid w:val="008D597F"/>
    <w:rsid w:val="008D727F"/>
    <w:rsid w:val="008E4FF2"/>
    <w:rsid w:val="008E76ED"/>
    <w:rsid w:val="008F4F27"/>
    <w:rsid w:val="0090217F"/>
    <w:rsid w:val="00902D63"/>
    <w:rsid w:val="00905DA0"/>
    <w:rsid w:val="00921481"/>
    <w:rsid w:val="00922412"/>
    <w:rsid w:val="009227A4"/>
    <w:rsid w:val="00934F34"/>
    <w:rsid w:val="00950DF0"/>
    <w:rsid w:val="00954056"/>
    <w:rsid w:val="00954CB1"/>
    <w:rsid w:val="009624E6"/>
    <w:rsid w:val="00987375"/>
    <w:rsid w:val="009B2246"/>
    <w:rsid w:val="009B62FB"/>
    <w:rsid w:val="009E72DF"/>
    <w:rsid w:val="009F1AF2"/>
    <w:rsid w:val="00A059FC"/>
    <w:rsid w:val="00A113F0"/>
    <w:rsid w:val="00A17F64"/>
    <w:rsid w:val="00A26F7D"/>
    <w:rsid w:val="00A301A4"/>
    <w:rsid w:val="00A41308"/>
    <w:rsid w:val="00A41CB7"/>
    <w:rsid w:val="00A5093F"/>
    <w:rsid w:val="00A63F1A"/>
    <w:rsid w:val="00A65169"/>
    <w:rsid w:val="00A66819"/>
    <w:rsid w:val="00A75586"/>
    <w:rsid w:val="00A84E0B"/>
    <w:rsid w:val="00A93042"/>
    <w:rsid w:val="00A94B1B"/>
    <w:rsid w:val="00AA3D45"/>
    <w:rsid w:val="00AA4494"/>
    <w:rsid w:val="00AB20BC"/>
    <w:rsid w:val="00AD070B"/>
    <w:rsid w:val="00AD5E85"/>
    <w:rsid w:val="00AE6681"/>
    <w:rsid w:val="00AE778C"/>
    <w:rsid w:val="00B04853"/>
    <w:rsid w:val="00B06C04"/>
    <w:rsid w:val="00B13191"/>
    <w:rsid w:val="00B211CD"/>
    <w:rsid w:val="00B32287"/>
    <w:rsid w:val="00B35B62"/>
    <w:rsid w:val="00B41C2F"/>
    <w:rsid w:val="00B428E8"/>
    <w:rsid w:val="00B44A3D"/>
    <w:rsid w:val="00B54C53"/>
    <w:rsid w:val="00B56F57"/>
    <w:rsid w:val="00B72067"/>
    <w:rsid w:val="00B867B9"/>
    <w:rsid w:val="00B915F5"/>
    <w:rsid w:val="00BA51D5"/>
    <w:rsid w:val="00BB5EF9"/>
    <w:rsid w:val="00BB654F"/>
    <w:rsid w:val="00BC4CE1"/>
    <w:rsid w:val="00BD13A9"/>
    <w:rsid w:val="00BD2DB7"/>
    <w:rsid w:val="00BD4F84"/>
    <w:rsid w:val="00BD4FE6"/>
    <w:rsid w:val="00BF7756"/>
    <w:rsid w:val="00C01B64"/>
    <w:rsid w:val="00C022AC"/>
    <w:rsid w:val="00C07145"/>
    <w:rsid w:val="00C16E0C"/>
    <w:rsid w:val="00C31D53"/>
    <w:rsid w:val="00C37016"/>
    <w:rsid w:val="00C467C0"/>
    <w:rsid w:val="00C46B44"/>
    <w:rsid w:val="00C476D7"/>
    <w:rsid w:val="00C5470E"/>
    <w:rsid w:val="00C54E90"/>
    <w:rsid w:val="00C61BCC"/>
    <w:rsid w:val="00C678DF"/>
    <w:rsid w:val="00C76A8B"/>
    <w:rsid w:val="00C77565"/>
    <w:rsid w:val="00C901F8"/>
    <w:rsid w:val="00C91516"/>
    <w:rsid w:val="00C96ADA"/>
    <w:rsid w:val="00CA0715"/>
    <w:rsid w:val="00CA5528"/>
    <w:rsid w:val="00CB3FC2"/>
    <w:rsid w:val="00CB6776"/>
    <w:rsid w:val="00CB7972"/>
    <w:rsid w:val="00CC292B"/>
    <w:rsid w:val="00CD7397"/>
    <w:rsid w:val="00CE0236"/>
    <w:rsid w:val="00CE443D"/>
    <w:rsid w:val="00D00246"/>
    <w:rsid w:val="00D13C11"/>
    <w:rsid w:val="00D15D67"/>
    <w:rsid w:val="00D24289"/>
    <w:rsid w:val="00D33082"/>
    <w:rsid w:val="00D40819"/>
    <w:rsid w:val="00D466B7"/>
    <w:rsid w:val="00D51E53"/>
    <w:rsid w:val="00D5620E"/>
    <w:rsid w:val="00D62806"/>
    <w:rsid w:val="00D630E6"/>
    <w:rsid w:val="00D66B48"/>
    <w:rsid w:val="00D82E45"/>
    <w:rsid w:val="00D85344"/>
    <w:rsid w:val="00D8743F"/>
    <w:rsid w:val="00D96ED3"/>
    <w:rsid w:val="00DA0154"/>
    <w:rsid w:val="00DA671C"/>
    <w:rsid w:val="00DC495C"/>
    <w:rsid w:val="00DD46BD"/>
    <w:rsid w:val="00E107D8"/>
    <w:rsid w:val="00E13922"/>
    <w:rsid w:val="00E16382"/>
    <w:rsid w:val="00E4284E"/>
    <w:rsid w:val="00E5114C"/>
    <w:rsid w:val="00E56CBB"/>
    <w:rsid w:val="00E6508A"/>
    <w:rsid w:val="00E71A11"/>
    <w:rsid w:val="00E74CB1"/>
    <w:rsid w:val="00EB476F"/>
    <w:rsid w:val="00ED1FD1"/>
    <w:rsid w:val="00ED2763"/>
    <w:rsid w:val="00EE3BA0"/>
    <w:rsid w:val="00EF2567"/>
    <w:rsid w:val="00EF694D"/>
    <w:rsid w:val="00F00172"/>
    <w:rsid w:val="00F12B4E"/>
    <w:rsid w:val="00F162EF"/>
    <w:rsid w:val="00F16E14"/>
    <w:rsid w:val="00F207A9"/>
    <w:rsid w:val="00F22B7E"/>
    <w:rsid w:val="00F24220"/>
    <w:rsid w:val="00F26FB1"/>
    <w:rsid w:val="00F3468A"/>
    <w:rsid w:val="00F42D8C"/>
    <w:rsid w:val="00F4650F"/>
    <w:rsid w:val="00F6149A"/>
    <w:rsid w:val="00F6444D"/>
    <w:rsid w:val="00F718C1"/>
    <w:rsid w:val="00F72285"/>
    <w:rsid w:val="00F7495D"/>
    <w:rsid w:val="00F77FA3"/>
    <w:rsid w:val="00F81DD9"/>
    <w:rsid w:val="00FB1B2B"/>
    <w:rsid w:val="00FB2086"/>
    <w:rsid w:val="00FC3F78"/>
    <w:rsid w:val="00FC524C"/>
    <w:rsid w:val="00FC5458"/>
    <w:rsid w:val="00FD63EF"/>
    <w:rsid w:val="00FE1347"/>
    <w:rsid w:val="00FE6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DBEFC8"/>
  <w15:chartTrackingRefBased/>
  <w15:docId w15:val="{DC57214F-9AE2-466D-85E2-2A88C6A4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0AE"/>
    <w:pPr>
      <w:tabs>
        <w:tab w:val="center" w:pos="4252"/>
        <w:tab w:val="right" w:pos="8504"/>
      </w:tabs>
      <w:snapToGrid w:val="0"/>
    </w:pPr>
  </w:style>
  <w:style w:type="character" w:customStyle="1" w:styleId="a4">
    <w:name w:val="ヘッダー (文字)"/>
    <w:basedOn w:val="a0"/>
    <w:link w:val="a3"/>
    <w:uiPriority w:val="99"/>
    <w:rsid w:val="001110AE"/>
  </w:style>
  <w:style w:type="paragraph" w:styleId="a5">
    <w:name w:val="footer"/>
    <w:basedOn w:val="a"/>
    <w:link w:val="a6"/>
    <w:uiPriority w:val="99"/>
    <w:unhideWhenUsed/>
    <w:rsid w:val="001110AE"/>
    <w:pPr>
      <w:tabs>
        <w:tab w:val="center" w:pos="4252"/>
        <w:tab w:val="right" w:pos="8504"/>
      </w:tabs>
      <w:snapToGrid w:val="0"/>
    </w:pPr>
  </w:style>
  <w:style w:type="character" w:customStyle="1" w:styleId="a6">
    <w:name w:val="フッター (文字)"/>
    <w:basedOn w:val="a0"/>
    <w:link w:val="a5"/>
    <w:uiPriority w:val="99"/>
    <w:rsid w:val="001110AE"/>
  </w:style>
  <w:style w:type="paragraph" w:styleId="a7">
    <w:name w:val="List Paragraph"/>
    <w:basedOn w:val="a"/>
    <w:uiPriority w:val="34"/>
    <w:qFormat/>
    <w:rsid w:val="004C3C00"/>
    <w:pPr>
      <w:ind w:leftChars="400" w:left="840"/>
    </w:pPr>
  </w:style>
  <w:style w:type="paragraph" w:styleId="a8">
    <w:name w:val="Balloon Text"/>
    <w:basedOn w:val="a"/>
    <w:link w:val="a9"/>
    <w:uiPriority w:val="99"/>
    <w:semiHidden/>
    <w:unhideWhenUsed/>
    <w:rsid w:val="001512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25A"/>
    <w:rPr>
      <w:rFonts w:asciiTheme="majorHAnsi" w:eastAsiaTheme="majorEastAsia" w:hAnsiTheme="majorHAnsi" w:cstheme="majorBidi"/>
      <w:sz w:val="18"/>
      <w:szCs w:val="18"/>
    </w:rPr>
  </w:style>
  <w:style w:type="table" w:customStyle="1" w:styleId="1">
    <w:name w:val="表 (格子)1"/>
    <w:basedOn w:val="a1"/>
    <w:next w:val="aa"/>
    <w:uiPriority w:val="59"/>
    <w:rsid w:val="00606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606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397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97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Date"/>
    <w:basedOn w:val="a"/>
    <w:next w:val="a"/>
    <w:link w:val="ac"/>
    <w:uiPriority w:val="99"/>
    <w:semiHidden/>
    <w:unhideWhenUsed/>
    <w:rsid w:val="003253A9"/>
  </w:style>
  <w:style w:type="character" w:customStyle="1" w:styleId="ac">
    <w:name w:val="日付 (文字)"/>
    <w:basedOn w:val="a0"/>
    <w:link w:val="ab"/>
    <w:uiPriority w:val="99"/>
    <w:semiHidden/>
    <w:rsid w:val="00325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43759">
      <w:bodyDiv w:val="1"/>
      <w:marLeft w:val="0"/>
      <w:marRight w:val="0"/>
      <w:marTop w:val="0"/>
      <w:marBottom w:val="0"/>
      <w:divBdr>
        <w:top w:val="none" w:sz="0" w:space="0" w:color="auto"/>
        <w:left w:val="none" w:sz="0" w:space="0" w:color="auto"/>
        <w:bottom w:val="none" w:sz="0" w:space="0" w:color="auto"/>
        <w:right w:val="none" w:sz="0" w:space="0" w:color="auto"/>
      </w:divBdr>
      <w:divsChild>
        <w:div w:id="889465077">
          <w:marLeft w:val="0"/>
          <w:marRight w:val="120"/>
          <w:marTop w:val="0"/>
          <w:marBottom w:val="0"/>
          <w:divBdr>
            <w:top w:val="none" w:sz="0" w:space="0" w:color="auto"/>
            <w:left w:val="none" w:sz="0" w:space="0" w:color="auto"/>
            <w:bottom w:val="none" w:sz="0" w:space="0" w:color="auto"/>
            <w:right w:val="none" w:sz="0" w:space="0" w:color="auto"/>
          </w:divBdr>
        </w:div>
        <w:div w:id="1372531682">
          <w:marLeft w:val="0"/>
          <w:marRight w:val="0"/>
          <w:marTop w:val="0"/>
          <w:marBottom w:val="0"/>
          <w:divBdr>
            <w:top w:val="none" w:sz="0" w:space="0" w:color="auto"/>
            <w:left w:val="none" w:sz="0" w:space="0" w:color="auto"/>
            <w:bottom w:val="none" w:sz="0" w:space="0" w:color="auto"/>
            <w:right w:val="none" w:sz="0" w:space="0" w:color="auto"/>
          </w:divBdr>
        </w:div>
      </w:divsChild>
    </w:div>
    <w:div w:id="132527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B07F7-5840-4AD3-84A2-A0781171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966</Words>
  <Characters>5512</Characters>
  <Application>Microsoft Office Word</Application>
  <DocSecurity>4</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戸手 啓介</dc:creator>
  <cp:keywords/>
  <dc:description/>
  <cp:lastModifiedBy>松浦 克俊</cp:lastModifiedBy>
  <cp:revision>2</cp:revision>
  <cp:lastPrinted>2021-08-04T13:01:00Z</cp:lastPrinted>
  <dcterms:created xsi:type="dcterms:W3CDTF">2021-08-05T04:54:00Z</dcterms:created>
  <dcterms:modified xsi:type="dcterms:W3CDTF">2021-08-05T04:54:00Z</dcterms:modified>
</cp:coreProperties>
</file>